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3F" w:rsidRPr="00D66675" w:rsidRDefault="00502C3F" w:rsidP="00502C3F">
      <w:pPr>
        <w:tabs>
          <w:tab w:val="left" w:pos="7371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0"/>
          <w:lang w:eastAsia="fr-FR"/>
        </w:rPr>
      </w:pPr>
      <w:r w:rsidRPr="00D66675">
        <w:rPr>
          <w:rFonts w:ascii="Arial" w:eastAsia="Times New Roman" w:hAnsi="Arial" w:cs="Times New Roman"/>
          <w:szCs w:val="20"/>
          <w:lang w:eastAsia="fr-FR"/>
        </w:rPr>
        <w:tab/>
      </w:r>
      <w:r w:rsidRPr="00D66675">
        <w:rPr>
          <w:rFonts w:ascii="Arial" w:eastAsia="Times New Roman" w:hAnsi="Arial" w:cs="Times New Roman"/>
          <w:szCs w:val="20"/>
          <w:lang w:eastAsia="fr-FR"/>
        </w:rPr>
        <w:tab/>
      </w:r>
    </w:p>
    <w:p w:rsidR="003E15C0" w:rsidRDefault="003E15C0" w:rsidP="003C4ED7">
      <w:pPr>
        <w:tabs>
          <w:tab w:val="left" w:pos="3402"/>
          <w:tab w:val="left" w:pos="7371"/>
        </w:tabs>
        <w:spacing w:after="0" w:line="360" w:lineRule="auto"/>
        <w:rPr>
          <w:rFonts w:ascii="Arial" w:eastAsia="Times New Roman" w:hAnsi="Arial" w:cs="Times New Roman"/>
          <w:b/>
          <w:szCs w:val="20"/>
          <w:lang w:eastAsia="fr-FR"/>
        </w:rPr>
      </w:pPr>
    </w:p>
    <w:p w:rsidR="00DA63B6" w:rsidRDefault="00DA63B6" w:rsidP="00DA63B6">
      <w:pPr>
        <w:tabs>
          <w:tab w:val="left" w:pos="3402"/>
          <w:tab w:val="left" w:pos="7371"/>
        </w:tabs>
        <w:spacing w:after="0" w:line="360" w:lineRule="auto"/>
        <w:ind w:left="284" w:hanging="284"/>
        <w:rPr>
          <w:rFonts w:ascii="Arial" w:eastAsia="Times New Roman" w:hAnsi="Arial" w:cs="Times New Roman"/>
          <w:sz w:val="18"/>
          <w:szCs w:val="18"/>
          <w:lang w:eastAsia="fr-FR"/>
        </w:rPr>
      </w:pPr>
      <w:r>
        <w:rPr>
          <w:rFonts w:ascii="Arial" w:eastAsia="Times New Roman" w:hAnsi="Arial" w:cs="Times New Roman"/>
          <w:b/>
          <w:szCs w:val="20"/>
          <w:lang w:eastAsia="fr-FR"/>
        </w:rPr>
        <w:t xml:space="preserve">     </w:t>
      </w:r>
      <w:r w:rsidRPr="00DA63B6">
        <w:rPr>
          <w:rFonts w:ascii="Arial" w:eastAsia="Times New Roman" w:hAnsi="Arial" w:cs="Times New Roman"/>
          <w:b/>
          <w:szCs w:val="20"/>
          <w:lang w:eastAsia="fr-FR"/>
        </w:rPr>
        <w:t xml:space="preserve">AGREMENT </w:t>
      </w:r>
      <w:r w:rsidRPr="00DA63B6">
        <w:rPr>
          <w:rFonts w:ascii="Arial" w:eastAsia="Times New Roman" w:hAnsi="Arial" w:cs="Times New Roman"/>
          <w:i/>
          <w:sz w:val="20"/>
          <w:szCs w:val="20"/>
          <w:lang w:eastAsia="fr-FR"/>
        </w:rPr>
        <w:t>(1)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984"/>
        <w:gridCol w:w="2410"/>
        <w:gridCol w:w="2234"/>
      </w:tblGrid>
      <w:tr w:rsidR="00DA63B6" w:rsidRPr="00D66675" w:rsidTr="00696A77">
        <w:tc>
          <w:tcPr>
            <w:tcW w:w="2234" w:type="dxa"/>
            <w:shd w:val="clear" w:color="auto" w:fill="auto"/>
          </w:tcPr>
          <w:p w:rsidR="00DA63B6" w:rsidRPr="006C1C7E" w:rsidRDefault="00DA63B6" w:rsidP="00696A77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Détenteur de l’agrément </w:t>
            </w:r>
          </w:p>
        </w:tc>
        <w:tc>
          <w:tcPr>
            <w:tcW w:w="1984" w:type="dxa"/>
            <w:shd w:val="clear" w:color="auto" w:fill="auto"/>
          </w:tcPr>
          <w:p w:rsidR="00DA63B6" w:rsidRPr="00D66675" w:rsidRDefault="00DA63B6" w:rsidP="00696A77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Cs w:val="20"/>
                <w:lang w:eastAsia="fr-FR"/>
              </w:rPr>
              <w:t>Type</w:t>
            </w:r>
          </w:p>
        </w:tc>
        <w:tc>
          <w:tcPr>
            <w:tcW w:w="2410" w:type="dxa"/>
            <w:shd w:val="clear" w:color="auto" w:fill="auto"/>
          </w:tcPr>
          <w:p w:rsidR="00DA63B6" w:rsidRPr="00D66675" w:rsidRDefault="00DA63B6" w:rsidP="00696A77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Cs w:val="20"/>
                <w:lang w:eastAsia="fr-FR"/>
              </w:rPr>
              <w:t>N° Agrément</w:t>
            </w:r>
          </w:p>
        </w:tc>
        <w:tc>
          <w:tcPr>
            <w:tcW w:w="2234" w:type="dxa"/>
            <w:shd w:val="clear" w:color="auto" w:fill="auto"/>
          </w:tcPr>
          <w:p w:rsidR="00DA63B6" w:rsidRPr="00D66675" w:rsidRDefault="00DA63B6" w:rsidP="00696A77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Cs w:val="20"/>
                <w:lang w:eastAsia="fr-FR"/>
              </w:rPr>
              <w:t>Site(s) concerné(s)</w:t>
            </w:r>
          </w:p>
        </w:tc>
      </w:tr>
      <w:tr w:rsidR="00DA63B6" w:rsidRPr="00D66675" w:rsidTr="00696A77">
        <w:tc>
          <w:tcPr>
            <w:tcW w:w="2234" w:type="dxa"/>
            <w:shd w:val="clear" w:color="auto" w:fill="auto"/>
          </w:tcPr>
          <w:p w:rsidR="00DA63B6" w:rsidRPr="00D66675" w:rsidRDefault="00DA63B6" w:rsidP="00696A77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984" w:type="dxa"/>
            <w:shd w:val="clear" w:color="auto" w:fill="auto"/>
          </w:tcPr>
          <w:p w:rsidR="00DA63B6" w:rsidRPr="00D66675" w:rsidRDefault="00DA63B6" w:rsidP="00696A77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</w:tcPr>
          <w:p w:rsidR="00DA63B6" w:rsidRPr="00D66675" w:rsidRDefault="00DA63B6" w:rsidP="00696A77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2234" w:type="dxa"/>
            <w:shd w:val="clear" w:color="auto" w:fill="auto"/>
          </w:tcPr>
          <w:p w:rsidR="00DA63B6" w:rsidRPr="00D66675" w:rsidRDefault="00DA63B6" w:rsidP="00696A77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</w:tbl>
    <w:p w:rsidR="00DA63B6" w:rsidRDefault="00DA63B6" w:rsidP="00DA63B6">
      <w:pPr>
        <w:tabs>
          <w:tab w:val="left" w:pos="3402"/>
          <w:tab w:val="left" w:pos="7371"/>
        </w:tabs>
        <w:spacing w:after="0" w:line="360" w:lineRule="auto"/>
        <w:rPr>
          <w:rFonts w:ascii="Arial" w:eastAsia="Times New Roman" w:hAnsi="Arial" w:cs="Times New Roman"/>
          <w:b/>
          <w:szCs w:val="20"/>
          <w:lang w:eastAsia="fr-FR"/>
        </w:rPr>
      </w:pPr>
    </w:p>
    <w:p w:rsidR="00502C3F" w:rsidRPr="00D66675" w:rsidRDefault="00502C3F" w:rsidP="00502C3F">
      <w:pPr>
        <w:tabs>
          <w:tab w:val="left" w:pos="3402"/>
          <w:tab w:val="left" w:pos="7371"/>
        </w:tabs>
        <w:spacing w:after="0" w:line="360" w:lineRule="auto"/>
        <w:ind w:left="426"/>
        <w:rPr>
          <w:rFonts w:ascii="Arial" w:eastAsia="Times New Roman" w:hAnsi="Arial" w:cs="Times New Roman"/>
          <w:szCs w:val="20"/>
          <w:lang w:eastAsia="fr-FR"/>
        </w:rPr>
      </w:pPr>
      <w:r w:rsidRPr="00D66675">
        <w:rPr>
          <w:rFonts w:ascii="Arial" w:eastAsia="Times New Roman" w:hAnsi="Arial" w:cs="Times New Roman"/>
          <w:b/>
          <w:szCs w:val="20"/>
          <w:lang w:eastAsia="fr-FR"/>
        </w:rPr>
        <w:t>AERONEF</w:t>
      </w:r>
      <w:r w:rsidRPr="00D66675">
        <w:rPr>
          <w:rFonts w:ascii="Arial" w:eastAsia="Times New Roman" w:hAnsi="Arial" w:cs="Times New Roman"/>
          <w:szCs w:val="20"/>
          <w:lang w:eastAsia="fr-FR"/>
        </w:rPr>
        <w:t xml:space="preserve"> </w:t>
      </w:r>
      <w:r w:rsidRPr="00D66675">
        <w:rPr>
          <w:rFonts w:ascii="Arial" w:eastAsia="Times New Roman" w:hAnsi="Arial" w:cs="Times New Roman"/>
          <w:i/>
          <w:sz w:val="20"/>
          <w:szCs w:val="20"/>
          <w:lang w:eastAsia="fr-FR"/>
        </w:rPr>
        <w:t>(1)</w:t>
      </w:r>
      <w:r w:rsidRPr="00D66675">
        <w:rPr>
          <w:rFonts w:ascii="Arial" w:eastAsia="Times New Roman" w:hAnsi="Arial" w:cs="Times New Roman"/>
          <w:szCs w:val="20"/>
          <w:lang w:eastAsia="fr-FR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708"/>
        <w:gridCol w:w="2197"/>
        <w:gridCol w:w="1711"/>
        <w:gridCol w:w="1727"/>
      </w:tblGrid>
      <w:tr w:rsidR="00502C3F" w:rsidRPr="00D66675" w:rsidTr="002770F3">
        <w:tc>
          <w:tcPr>
            <w:tcW w:w="1609" w:type="dxa"/>
            <w:shd w:val="clear" w:color="auto" w:fill="auto"/>
          </w:tcPr>
          <w:p w:rsidR="00502C3F" w:rsidRPr="006C1C7E" w:rsidRDefault="009226AD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6C1C7E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Type et </w:t>
            </w:r>
            <w:r w:rsidR="00502C3F" w:rsidRPr="006C1C7E">
              <w:rPr>
                <w:rFonts w:ascii="Arial" w:eastAsia="Times New Roman" w:hAnsi="Arial" w:cs="Times New Roman"/>
                <w:szCs w:val="20"/>
                <w:lang w:eastAsia="fr-FR"/>
              </w:rPr>
              <w:t>Modèle</w:t>
            </w:r>
          </w:p>
        </w:tc>
        <w:tc>
          <w:tcPr>
            <w:tcW w:w="1610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Immatriculation</w:t>
            </w:r>
          </w:p>
        </w:tc>
        <w:tc>
          <w:tcPr>
            <w:tcW w:w="2447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S/N</w:t>
            </w:r>
          </w:p>
        </w:tc>
        <w:tc>
          <w:tcPr>
            <w:tcW w:w="1874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TSN</w:t>
            </w:r>
          </w:p>
        </w:tc>
        <w:tc>
          <w:tcPr>
            <w:tcW w:w="1889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CSN</w:t>
            </w:r>
          </w:p>
        </w:tc>
      </w:tr>
      <w:tr w:rsidR="00502C3F" w:rsidRPr="00D66675" w:rsidTr="002770F3">
        <w:tc>
          <w:tcPr>
            <w:tcW w:w="1609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610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2447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874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889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</w:tbl>
    <w:p w:rsidR="00DA63B6" w:rsidRPr="00D66675" w:rsidRDefault="00DA63B6" w:rsidP="00DA63B6">
      <w:pPr>
        <w:tabs>
          <w:tab w:val="left" w:pos="3402"/>
          <w:tab w:val="left" w:pos="7371"/>
        </w:tabs>
        <w:spacing w:after="0" w:line="360" w:lineRule="auto"/>
        <w:rPr>
          <w:rFonts w:ascii="Arial" w:eastAsia="Times New Roman" w:hAnsi="Arial" w:cs="Times New Roman"/>
          <w:sz w:val="18"/>
          <w:szCs w:val="18"/>
          <w:lang w:eastAsia="fr-FR"/>
        </w:rPr>
      </w:pPr>
      <w:r>
        <w:rPr>
          <w:rFonts w:ascii="Arial" w:eastAsia="Times New Roman" w:hAnsi="Arial" w:cs="Times New Roman"/>
          <w:sz w:val="18"/>
          <w:szCs w:val="18"/>
          <w:lang w:eastAsia="fr-FR"/>
        </w:rPr>
        <w:t xml:space="preserve">     </w:t>
      </w:r>
    </w:p>
    <w:p w:rsidR="00502C3F" w:rsidRPr="00D66675" w:rsidRDefault="00502C3F" w:rsidP="00502C3F">
      <w:pPr>
        <w:tabs>
          <w:tab w:val="left" w:pos="3402"/>
          <w:tab w:val="left" w:pos="7371"/>
        </w:tabs>
        <w:spacing w:after="0" w:line="360" w:lineRule="auto"/>
        <w:ind w:left="426"/>
        <w:rPr>
          <w:rFonts w:ascii="Arial" w:eastAsia="Times New Roman" w:hAnsi="Arial" w:cs="Times New Roman"/>
          <w:i/>
          <w:sz w:val="20"/>
          <w:szCs w:val="20"/>
          <w:lang w:eastAsia="fr-FR"/>
        </w:rPr>
      </w:pPr>
      <w:r w:rsidRPr="00D66675">
        <w:rPr>
          <w:rFonts w:ascii="Arial" w:eastAsia="Times New Roman" w:hAnsi="Arial" w:cs="Times New Roman"/>
          <w:b/>
          <w:szCs w:val="20"/>
          <w:lang w:eastAsia="fr-FR"/>
        </w:rPr>
        <w:t xml:space="preserve">MOTEUR </w:t>
      </w:r>
      <w:r w:rsidRPr="00D66675">
        <w:rPr>
          <w:rFonts w:ascii="Arial" w:eastAsia="Times New Roman" w:hAnsi="Arial" w:cs="Times New Roman"/>
          <w:i/>
          <w:sz w:val="20"/>
          <w:szCs w:val="20"/>
          <w:lang w:eastAsia="fr-FR"/>
        </w:rPr>
        <w:t>(1)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341"/>
        <w:gridCol w:w="1305"/>
        <w:gridCol w:w="1893"/>
        <w:gridCol w:w="1512"/>
        <w:gridCol w:w="1530"/>
      </w:tblGrid>
      <w:tr w:rsidR="00502C3F" w:rsidRPr="00D66675" w:rsidTr="002770F3">
        <w:tc>
          <w:tcPr>
            <w:tcW w:w="1316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Position</w:t>
            </w:r>
          </w:p>
        </w:tc>
        <w:tc>
          <w:tcPr>
            <w:tcW w:w="1418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Type</w:t>
            </w:r>
          </w:p>
        </w:tc>
        <w:tc>
          <w:tcPr>
            <w:tcW w:w="1393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P/N</w:t>
            </w:r>
          </w:p>
        </w:tc>
        <w:tc>
          <w:tcPr>
            <w:tcW w:w="2053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S/N</w:t>
            </w:r>
          </w:p>
        </w:tc>
        <w:tc>
          <w:tcPr>
            <w:tcW w:w="1616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TSN</w:t>
            </w:r>
          </w:p>
        </w:tc>
        <w:tc>
          <w:tcPr>
            <w:tcW w:w="1633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CSN</w:t>
            </w:r>
          </w:p>
        </w:tc>
      </w:tr>
      <w:tr w:rsidR="00502C3F" w:rsidRPr="00D66675" w:rsidTr="002770F3">
        <w:tc>
          <w:tcPr>
            <w:tcW w:w="1316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393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2053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616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633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</w:tbl>
    <w:p w:rsidR="00502C3F" w:rsidRPr="00D66675" w:rsidRDefault="00502C3F" w:rsidP="00502C3F">
      <w:pPr>
        <w:tabs>
          <w:tab w:val="left" w:pos="3402"/>
          <w:tab w:val="left" w:pos="7371"/>
        </w:tabs>
        <w:spacing w:after="0" w:line="360" w:lineRule="auto"/>
        <w:ind w:left="426" w:hanging="426"/>
        <w:rPr>
          <w:rFonts w:ascii="Arial" w:eastAsia="Times New Roman" w:hAnsi="Arial" w:cs="Times New Roman"/>
          <w:sz w:val="18"/>
          <w:szCs w:val="18"/>
          <w:lang w:eastAsia="fr-FR"/>
        </w:rPr>
      </w:pPr>
    </w:p>
    <w:p w:rsidR="00502C3F" w:rsidRPr="00D66675" w:rsidRDefault="00502C3F" w:rsidP="00502C3F">
      <w:pPr>
        <w:tabs>
          <w:tab w:val="left" w:pos="3402"/>
          <w:tab w:val="left" w:pos="7371"/>
        </w:tabs>
        <w:spacing w:after="0" w:line="360" w:lineRule="auto"/>
        <w:ind w:left="426"/>
        <w:rPr>
          <w:rFonts w:ascii="Arial" w:eastAsia="Times New Roman" w:hAnsi="Arial" w:cs="Times New Roman"/>
          <w:i/>
          <w:sz w:val="20"/>
          <w:szCs w:val="20"/>
          <w:lang w:eastAsia="fr-FR"/>
        </w:rPr>
      </w:pPr>
      <w:r w:rsidRPr="00D66675">
        <w:rPr>
          <w:rFonts w:ascii="Arial" w:eastAsia="Times New Roman" w:hAnsi="Arial" w:cs="Times New Roman"/>
          <w:b/>
          <w:szCs w:val="20"/>
          <w:lang w:eastAsia="fr-FR"/>
        </w:rPr>
        <w:t>EQUIPEMENT</w:t>
      </w:r>
      <w:r w:rsidRPr="00D66675">
        <w:rPr>
          <w:rFonts w:ascii="Arial" w:eastAsia="Times New Roman" w:hAnsi="Arial" w:cs="Times New Roman"/>
          <w:szCs w:val="20"/>
          <w:lang w:eastAsia="fr-FR"/>
        </w:rPr>
        <w:t xml:space="preserve"> </w:t>
      </w:r>
      <w:r w:rsidRPr="00D66675">
        <w:rPr>
          <w:rFonts w:ascii="Arial" w:eastAsia="Times New Roman" w:hAnsi="Arial" w:cs="Times New Roman"/>
          <w:i/>
          <w:sz w:val="20"/>
          <w:szCs w:val="20"/>
          <w:lang w:eastAsia="fr-FR"/>
        </w:rPr>
        <w:t>(1)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341"/>
        <w:gridCol w:w="1305"/>
        <w:gridCol w:w="1893"/>
        <w:gridCol w:w="1512"/>
        <w:gridCol w:w="1530"/>
      </w:tblGrid>
      <w:tr w:rsidR="00502C3F" w:rsidRPr="00D66675" w:rsidTr="007A70A3">
        <w:tc>
          <w:tcPr>
            <w:tcW w:w="1281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Position</w:t>
            </w:r>
          </w:p>
        </w:tc>
        <w:tc>
          <w:tcPr>
            <w:tcW w:w="1341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Type</w:t>
            </w:r>
          </w:p>
        </w:tc>
        <w:tc>
          <w:tcPr>
            <w:tcW w:w="1305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P/N</w:t>
            </w:r>
          </w:p>
        </w:tc>
        <w:tc>
          <w:tcPr>
            <w:tcW w:w="1893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S/N</w:t>
            </w:r>
          </w:p>
        </w:tc>
        <w:tc>
          <w:tcPr>
            <w:tcW w:w="1512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TSN</w:t>
            </w:r>
          </w:p>
        </w:tc>
        <w:tc>
          <w:tcPr>
            <w:tcW w:w="1530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CSN</w:t>
            </w:r>
          </w:p>
        </w:tc>
      </w:tr>
      <w:tr w:rsidR="00502C3F" w:rsidRPr="00D66675" w:rsidTr="007A70A3">
        <w:tc>
          <w:tcPr>
            <w:tcW w:w="1281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341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305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893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512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1530" w:type="dxa"/>
            <w:shd w:val="clear" w:color="auto" w:fill="auto"/>
          </w:tcPr>
          <w:p w:rsidR="00502C3F" w:rsidRPr="00D66675" w:rsidRDefault="00502C3F" w:rsidP="00502C3F">
            <w:pPr>
              <w:spacing w:after="0" w:line="36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</w:tbl>
    <w:p w:rsidR="00502C3F" w:rsidRDefault="007A70A3" w:rsidP="003C4ED7">
      <w:pPr>
        <w:pStyle w:val="Paragraphedeliste"/>
        <w:numPr>
          <w:ilvl w:val="0"/>
          <w:numId w:val="5"/>
        </w:numPr>
        <w:tabs>
          <w:tab w:val="left" w:pos="3402"/>
          <w:tab w:val="left" w:pos="7371"/>
        </w:tabs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fr-FR"/>
        </w:rPr>
      </w:pPr>
      <w:r w:rsidRPr="00DA63B6">
        <w:rPr>
          <w:rFonts w:ascii="Arial" w:eastAsia="Times New Roman" w:hAnsi="Arial" w:cs="Times New Roman"/>
          <w:i/>
          <w:sz w:val="20"/>
          <w:szCs w:val="20"/>
          <w:lang w:eastAsia="fr-FR"/>
        </w:rPr>
        <w:t>Utiliser la rubrique adaptée à l'exemption demandée.</w:t>
      </w:r>
    </w:p>
    <w:p w:rsidR="003C4ED7" w:rsidRPr="00DA63B6" w:rsidRDefault="003C4ED7" w:rsidP="003C4ED7">
      <w:pPr>
        <w:pStyle w:val="Paragraphedeliste"/>
        <w:tabs>
          <w:tab w:val="left" w:pos="3402"/>
          <w:tab w:val="left" w:pos="7371"/>
        </w:tabs>
        <w:spacing w:after="0" w:line="240" w:lineRule="auto"/>
        <w:ind w:left="786"/>
        <w:rPr>
          <w:rFonts w:ascii="Arial" w:eastAsia="Times New Roman" w:hAnsi="Arial" w:cs="Times New Roman"/>
          <w:i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Use the section </w:t>
      </w:r>
      <w:proofErr w:type="spellStart"/>
      <w:r>
        <w:rPr>
          <w:rFonts w:ascii="Arial" w:eastAsia="Times New Roman" w:hAnsi="Arial" w:cs="Times New Roman"/>
          <w:i/>
          <w:sz w:val="20"/>
          <w:szCs w:val="20"/>
          <w:lang w:eastAsia="fr-FR"/>
        </w:rPr>
        <w:t>adapted</w:t>
      </w:r>
      <w:proofErr w:type="spellEnd"/>
      <w:r>
        <w:rPr>
          <w:rFonts w:ascii="Arial" w:eastAsia="Times New Roman" w:hAnsi="Arial" w:cs="Times New Roman"/>
          <w:i/>
          <w:sz w:val="20"/>
          <w:szCs w:val="20"/>
          <w:lang w:eastAsia="fr-FR"/>
        </w:rPr>
        <w:t xml:space="preserve"> to the exemption </w:t>
      </w:r>
      <w:proofErr w:type="spellStart"/>
      <w:r>
        <w:rPr>
          <w:rFonts w:ascii="Arial" w:eastAsia="Times New Roman" w:hAnsi="Arial" w:cs="Times New Roman"/>
          <w:i/>
          <w:sz w:val="20"/>
          <w:szCs w:val="20"/>
          <w:lang w:eastAsia="fr-FR"/>
        </w:rPr>
        <w:t>requested</w:t>
      </w:r>
      <w:proofErr w:type="spellEnd"/>
    </w:p>
    <w:p w:rsidR="00DA63B6" w:rsidRPr="00DA63B6" w:rsidRDefault="00DA63B6" w:rsidP="00DA63B6">
      <w:pPr>
        <w:pStyle w:val="Paragraphedeliste"/>
        <w:tabs>
          <w:tab w:val="left" w:pos="3402"/>
          <w:tab w:val="left" w:pos="7371"/>
        </w:tabs>
        <w:spacing w:after="0" w:line="360" w:lineRule="auto"/>
        <w:ind w:left="786"/>
        <w:rPr>
          <w:rFonts w:ascii="Arial" w:eastAsia="Times New Roman" w:hAnsi="Arial" w:cs="Times New Roman"/>
          <w:sz w:val="18"/>
          <w:szCs w:val="18"/>
          <w:lang w:eastAsia="fr-FR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444FE" w:rsidRPr="00D66675" w:rsidTr="00F465AA">
        <w:trPr>
          <w:jc w:val="center"/>
        </w:trPr>
        <w:tc>
          <w:tcPr>
            <w:tcW w:w="9497" w:type="dxa"/>
            <w:shd w:val="clear" w:color="auto" w:fill="auto"/>
          </w:tcPr>
          <w:p w:rsidR="007444FE" w:rsidRPr="00ED141A" w:rsidRDefault="007444FE" w:rsidP="00ED141A">
            <w:pPr>
              <w:pStyle w:val="Paragraphedeliste"/>
              <w:numPr>
                <w:ilvl w:val="0"/>
                <w:numId w:val="6"/>
              </w:numPr>
              <w:tabs>
                <w:tab w:val="left" w:pos="3969"/>
                <w:tab w:val="left" w:pos="7371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ED141A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Objet de </w:t>
            </w:r>
            <w:r w:rsidR="007A70A3" w:rsidRPr="00ED141A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l’exemption</w:t>
            </w:r>
            <w:r w:rsidRPr="00ED141A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:</w:t>
            </w:r>
          </w:p>
          <w:p w:rsidR="00ED141A" w:rsidRPr="001354C0" w:rsidRDefault="00ED141A" w:rsidP="00ED141A">
            <w:pPr>
              <w:pStyle w:val="Paragraphedeliste"/>
              <w:tabs>
                <w:tab w:val="left" w:pos="3969"/>
                <w:tab w:val="left" w:pos="7371"/>
              </w:tabs>
              <w:spacing w:before="60" w:after="0" w:line="240" w:lineRule="auto"/>
              <w:ind w:left="39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The </w:t>
            </w:r>
            <w:proofErr w:type="spellStart"/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purpose</w:t>
            </w:r>
            <w:proofErr w:type="spellEnd"/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of the exemption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ED141A" w:rsidRPr="00ED141A" w:rsidRDefault="00ED141A" w:rsidP="00ED141A">
            <w:pPr>
              <w:pStyle w:val="Paragraphedeliste"/>
              <w:tabs>
                <w:tab w:val="left" w:pos="3969"/>
                <w:tab w:val="left" w:pos="7371"/>
              </w:tabs>
              <w:spacing w:before="60" w:after="0" w:line="360" w:lineRule="auto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  <w:tr w:rsidR="00DA63B6" w:rsidRPr="00D66675" w:rsidTr="00F465AA">
        <w:trPr>
          <w:jc w:val="center"/>
        </w:trPr>
        <w:tc>
          <w:tcPr>
            <w:tcW w:w="9497" w:type="dxa"/>
            <w:shd w:val="clear" w:color="auto" w:fill="auto"/>
          </w:tcPr>
          <w:p w:rsidR="00DA63B6" w:rsidRDefault="00DA63B6" w:rsidP="00ED141A">
            <w:pPr>
              <w:tabs>
                <w:tab w:val="left" w:pos="3969"/>
                <w:tab w:val="left" w:pos="7371"/>
              </w:tabs>
              <w:spacing w:before="60"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B) Rubrique(s) concernée(s) des Référentiels (Règlements, Manuel, etc.) :</w:t>
            </w:r>
          </w:p>
          <w:p w:rsidR="00ED141A" w:rsidRPr="001354C0" w:rsidRDefault="00ED141A" w:rsidP="00ED141A">
            <w:pPr>
              <w:pStyle w:val="Paragraphedeliste"/>
              <w:tabs>
                <w:tab w:val="left" w:pos="3969"/>
                <w:tab w:val="left" w:pos="7371"/>
              </w:tabs>
              <w:spacing w:before="60" w:after="0" w:line="240" w:lineRule="auto"/>
              <w:ind w:left="39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Relevant </w:t>
            </w:r>
            <w:proofErr w:type="spellStart"/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topics</w:t>
            </w:r>
            <w:proofErr w:type="spellEnd"/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of </w:t>
            </w:r>
            <w:proofErr w:type="spellStart"/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referentials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Regulations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manuals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…) :</w:t>
            </w:r>
          </w:p>
          <w:p w:rsidR="00DA63B6" w:rsidRPr="00D66675" w:rsidRDefault="00DA63B6" w:rsidP="007A70A3">
            <w:pPr>
              <w:tabs>
                <w:tab w:val="left" w:pos="3969"/>
                <w:tab w:val="left" w:pos="7371"/>
              </w:tabs>
              <w:spacing w:before="60" w:after="0" w:line="36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  <w:tr w:rsidR="00DA63B6" w:rsidRPr="00D66675" w:rsidTr="00F465AA">
        <w:trPr>
          <w:jc w:val="center"/>
        </w:trPr>
        <w:tc>
          <w:tcPr>
            <w:tcW w:w="9497" w:type="dxa"/>
            <w:shd w:val="clear" w:color="auto" w:fill="auto"/>
          </w:tcPr>
          <w:p w:rsidR="00DA63B6" w:rsidRDefault="00DA63B6" w:rsidP="00ED141A">
            <w:pPr>
              <w:tabs>
                <w:tab w:val="left" w:pos="3969"/>
                <w:tab w:val="left" w:pos="7371"/>
              </w:tabs>
              <w:spacing w:before="60"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C) Privilège(s) impacté(s) :</w:t>
            </w:r>
          </w:p>
          <w:p w:rsidR="00ED141A" w:rsidRPr="001354C0" w:rsidRDefault="00ED141A" w:rsidP="00ED141A">
            <w:pPr>
              <w:pStyle w:val="Paragraphedeliste"/>
              <w:tabs>
                <w:tab w:val="left" w:pos="3969"/>
                <w:tab w:val="left" w:pos="7371"/>
              </w:tabs>
              <w:spacing w:before="60" w:after="0" w:line="240" w:lineRule="auto"/>
              <w:ind w:left="39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proofErr w:type="spellStart"/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Affected</w:t>
            </w:r>
            <w:proofErr w:type="spellEnd"/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privileges</w:t>
            </w:r>
            <w:proofErr w:type="spellEnd"/>
          </w:p>
          <w:p w:rsidR="00DA63B6" w:rsidRPr="00D66675" w:rsidRDefault="00DA63B6" w:rsidP="007A70A3">
            <w:pPr>
              <w:tabs>
                <w:tab w:val="left" w:pos="3969"/>
                <w:tab w:val="left" w:pos="7371"/>
              </w:tabs>
              <w:spacing w:before="60" w:after="0" w:line="36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  <w:tr w:rsidR="007444FE" w:rsidRPr="00D66675" w:rsidTr="00F465AA">
        <w:trPr>
          <w:jc w:val="center"/>
        </w:trPr>
        <w:tc>
          <w:tcPr>
            <w:tcW w:w="9497" w:type="dxa"/>
            <w:shd w:val="clear" w:color="auto" w:fill="auto"/>
          </w:tcPr>
          <w:p w:rsidR="007444FE" w:rsidRPr="00D66675" w:rsidRDefault="00670C26" w:rsidP="00ED141A">
            <w:pPr>
              <w:tabs>
                <w:tab w:val="left" w:pos="3969"/>
                <w:tab w:val="left" w:pos="7371"/>
              </w:tabs>
              <w:spacing w:before="60"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D</w:t>
            </w:r>
            <w:r w:rsidR="007444FE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) </w:t>
            </w:r>
            <w:r w:rsidR="00446EAB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</w:t>
            </w:r>
            <w:r w:rsidR="007444FE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Justifications du caractère Exceptionnel /Imprévu/Urgent</w:t>
            </w:r>
            <w:r w:rsidR="00012E94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/d’Intérêt publique</w:t>
            </w:r>
            <w:r w:rsidR="007444FE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de la </w:t>
            </w:r>
            <w:r w:rsidR="00446EAB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   </w:t>
            </w:r>
            <w:r w:rsidR="007444FE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demande :</w:t>
            </w:r>
          </w:p>
          <w:p w:rsidR="007444FE" w:rsidRDefault="00FB2200" w:rsidP="00ED141A">
            <w:pPr>
              <w:tabs>
                <w:tab w:val="left" w:pos="3969"/>
                <w:tab w:val="left" w:pos="7371"/>
              </w:tabs>
              <w:spacing w:after="0" w:line="240" w:lineRule="auto"/>
              <w:ind w:left="3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   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Exceptional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/Urgent/public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interest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reasons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for application</w:t>
            </w:r>
            <w:r w:rsid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ED141A" w:rsidRPr="00D66675" w:rsidRDefault="00ED141A" w:rsidP="00ED141A">
            <w:pPr>
              <w:tabs>
                <w:tab w:val="left" w:pos="3969"/>
                <w:tab w:val="left" w:pos="7371"/>
              </w:tabs>
              <w:spacing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  <w:tr w:rsidR="007444FE" w:rsidRPr="00D66675" w:rsidTr="00F465AA">
        <w:trPr>
          <w:jc w:val="center"/>
        </w:trPr>
        <w:tc>
          <w:tcPr>
            <w:tcW w:w="9497" w:type="dxa"/>
            <w:shd w:val="clear" w:color="auto" w:fill="auto"/>
          </w:tcPr>
          <w:p w:rsidR="007444FE" w:rsidRDefault="00670C26" w:rsidP="007444FE">
            <w:pPr>
              <w:tabs>
                <w:tab w:val="left" w:pos="3969"/>
                <w:tab w:val="left" w:pos="7371"/>
              </w:tabs>
              <w:spacing w:before="60"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E</w:t>
            </w:r>
            <w:r w:rsidR="007444FE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)</w:t>
            </w:r>
            <w:r w:rsidR="007A70A3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Butée/Valeur de l’exemption </w:t>
            </w:r>
            <w:r w:rsidR="007444FE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demandée :</w:t>
            </w:r>
          </w:p>
          <w:p w:rsidR="003C4ED7" w:rsidRPr="003C4ED7" w:rsidRDefault="00FB2200" w:rsidP="003C4ED7">
            <w:pPr>
              <w:tabs>
                <w:tab w:val="left" w:pos="3969"/>
                <w:tab w:val="left" w:pos="7371"/>
              </w:tabs>
              <w:spacing w:after="0" w:line="240" w:lineRule="auto"/>
              <w:ind w:left="3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    Deadline</w:t>
            </w:r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/ value of exemption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requested</w:t>
            </w:r>
            <w:proofErr w:type="spellEnd"/>
            <w:r w:rsid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</w:tc>
      </w:tr>
      <w:tr w:rsidR="007444FE" w:rsidRPr="00D66675" w:rsidTr="00F465AA">
        <w:trPr>
          <w:jc w:val="center"/>
        </w:trPr>
        <w:tc>
          <w:tcPr>
            <w:tcW w:w="9497" w:type="dxa"/>
            <w:shd w:val="clear" w:color="auto" w:fill="auto"/>
          </w:tcPr>
          <w:p w:rsidR="007444FE" w:rsidRDefault="00670C26" w:rsidP="007444FE">
            <w:pPr>
              <w:tabs>
                <w:tab w:val="left" w:pos="3969"/>
                <w:tab w:val="left" w:pos="7371"/>
              </w:tabs>
              <w:spacing w:before="60"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F</w:t>
            </w:r>
            <w:r w:rsidR="007444FE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)</w:t>
            </w:r>
            <w:r w:rsidR="00446EAB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</w:t>
            </w:r>
            <w:r w:rsidR="007444FE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</w:t>
            </w:r>
            <w:r w:rsidR="001270C1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Renseigner le formulaire SN-ALL-DSV-FORM-19 relatif à l’évaluation des risques de </w:t>
            </w:r>
            <w:r w:rsidR="000B0434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  </w:t>
            </w:r>
          </w:p>
          <w:p w:rsidR="000B0434" w:rsidRPr="00D66675" w:rsidRDefault="000B0434" w:rsidP="007444FE">
            <w:pPr>
              <w:tabs>
                <w:tab w:val="left" w:pos="3969"/>
                <w:tab w:val="left" w:pos="7371"/>
              </w:tabs>
              <w:spacing w:before="60"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   </w:t>
            </w:r>
            <w:r w:rsidR="00446EAB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 </w:t>
            </w: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sécurité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:</w:t>
            </w:r>
          </w:p>
          <w:p w:rsidR="007444FE" w:rsidRDefault="00FB2200" w:rsidP="000B0434">
            <w:pPr>
              <w:tabs>
                <w:tab w:val="left" w:pos="3969"/>
                <w:tab w:val="left" w:pos="7371"/>
              </w:tabs>
              <w:spacing w:after="0" w:line="480" w:lineRule="auto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  </w:t>
            </w:r>
            <w:r w:rsidR="00446EAB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Provide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the SN-ALL-DSV-FORM-19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form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for the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risk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assessment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of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security</w:t>
            </w:r>
            <w:proofErr w:type="spellEnd"/>
            <w:r w:rsid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3C4ED7" w:rsidRPr="00D66675" w:rsidRDefault="003C4ED7" w:rsidP="000B0434">
            <w:pPr>
              <w:tabs>
                <w:tab w:val="left" w:pos="3969"/>
                <w:tab w:val="left" w:pos="7371"/>
              </w:tabs>
              <w:spacing w:after="0" w:line="480" w:lineRule="auto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  <w:tr w:rsidR="001270C1" w:rsidRPr="00D66675" w:rsidTr="00F465AA">
        <w:trPr>
          <w:jc w:val="center"/>
        </w:trPr>
        <w:tc>
          <w:tcPr>
            <w:tcW w:w="9497" w:type="dxa"/>
            <w:shd w:val="clear" w:color="auto" w:fill="auto"/>
          </w:tcPr>
          <w:p w:rsidR="001270C1" w:rsidRDefault="00670C26" w:rsidP="001270C1">
            <w:pPr>
              <w:spacing w:before="60" w:after="0" w:line="240" w:lineRule="auto"/>
              <w:ind w:left="459" w:hanging="425"/>
              <w:jc w:val="both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lastRenderedPageBreak/>
              <w:t>G</w:t>
            </w:r>
            <w:r w:rsidR="001270C1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)</w:t>
            </w:r>
            <w:r w:rsidR="001270C1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ab/>
              <w:t>Mesures prises pour recouvrer une situation normale dans les délais de l’exemption :</w:t>
            </w:r>
          </w:p>
          <w:p w:rsidR="00ED141A" w:rsidRPr="00ED141A" w:rsidRDefault="00FB2200" w:rsidP="001270C1">
            <w:pPr>
              <w:spacing w:before="60" w:after="0" w:line="240" w:lineRule="auto"/>
              <w:ind w:left="459" w:hanging="425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     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Measures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taken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to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recover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a normal situation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within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the time frame of the exemption</w:t>
            </w:r>
            <w:r w:rsid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1270C1" w:rsidRPr="00D66675" w:rsidRDefault="001270C1" w:rsidP="007444FE">
            <w:pPr>
              <w:tabs>
                <w:tab w:val="left" w:pos="3969"/>
                <w:tab w:val="left" w:pos="7371"/>
              </w:tabs>
              <w:spacing w:before="60"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  <w:tr w:rsidR="001270C1" w:rsidRPr="00D66675" w:rsidTr="00F465AA">
        <w:trPr>
          <w:jc w:val="center"/>
        </w:trPr>
        <w:tc>
          <w:tcPr>
            <w:tcW w:w="9497" w:type="dxa"/>
            <w:shd w:val="clear" w:color="auto" w:fill="auto"/>
          </w:tcPr>
          <w:p w:rsidR="001270C1" w:rsidRDefault="00670C26" w:rsidP="001270C1">
            <w:pPr>
              <w:spacing w:before="60" w:after="0" w:line="240" w:lineRule="auto"/>
              <w:ind w:left="459" w:hanging="425"/>
              <w:jc w:val="both"/>
              <w:rPr>
                <w:rFonts w:ascii="Arial" w:eastAsia="Times New Roman" w:hAnsi="Arial" w:cs="Times New Roman"/>
                <w:i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H</w:t>
            </w:r>
            <w:r w:rsidR="001270C1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)</w:t>
            </w:r>
            <w:r w:rsidR="001270C1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ab/>
              <w:t>Situation de l'avion dans son cycle d'entretien (visites de rang inférieur et supérieur), et état technique de l'appareil</w:t>
            </w:r>
            <w:r w:rsidR="001270C1"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</w:t>
            </w:r>
            <w:r w:rsidR="001270C1" w:rsidRPr="00D66675">
              <w:rPr>
                <w:rFonts w:ascii="Arial" w:eastAsia="Times New Roman" w:hAnsi="Arial" w:cs="Times New Roman"/>
                <w:i/>
                <w:szCs w:val="20"/>
                <w:lang w:eastAsia="fr-FR"/>
              </w:rPr>
              <w:t>(travaux différés, absence de limitations : EDTO, AD/CN., Vies limites, ...) :</w:t>
            </w:r>
          </w:p>
          <w:p w:rsidR="00ED141A" w:rsidRPr="00ED141A" w:rsidRDefault="00FB2200" w:rsidP="001270C1">
            <w:pPr>
              <w:spacing w:before="60" w:after="0" w:line="240" w:lineRule="auto"/>
              <w:ind w:left="459" w:hanging="425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       </w:t>
            </w:r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The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aircraft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situation in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its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maintenance cycle (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lower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and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higher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ranking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visits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), and the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technical</w:t>
            </w:r>
            <w:proofErr w:type="spellEnd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condition of the </w:t>
            </w:r>
            <w:proofErr w:type="spellStart"/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aircraft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differed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task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lack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of limitations, EDTO, AD/CN, life </w:t>
            </w: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limits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,…</w:t>
            </w:r>
            <w:r w:rsid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1270C1" w:rsidRPr="00D66675" w:rsidRDefault="001270C1" w:rsidP="007444FE">
            <w:pPr>
              <w:tabs>
                <w:tab w:val="left" w:pos="3969"/>
                <w:tab w:val="left" w:pos="7371"/>
              </w:tabs>
              <w:spacing w:before="60"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</w:tbl>
    <w:p w:rsidR="007A70A3" w:rsidRPr="00D66675" w:rsidRDefault="007A70A3" w:rsidP="00502C3F">
      <w:pPr>
        <w:tabs>
          <w:tab w:val="left" w:pos="3402"/>
          <w:tab w:val="left" w:pos="7371"/>
        </w:tabs>
        <w:spacing w:after="0" w:line="360" w:lineRule="auto"/>
        <w:rPr>
          <w:rFonts w:ascii="Arial" w:eastAsia="Times New Roman" w:hAnsi="Arial" w:cs="Times New Roman"/>
          <w:sz w:val="14"/>
          <w:szCs w:val="14"/>
          <w:lang w:eastAsia="fr-FR"/>
        </w:rPr>
      </w:pPr>
    </w:p>
    <w:p w:rsidR="000B0434" w:rsidRPr="003E15C0" w:rsidRDefault="000B0434" w:rsidP="000B0434">
      <w:pPr>
        <w:spacing w:after="0"/>
        <w:rPr>
          <w:rFonts w:ascii="Arial" w:eastAsia="Times New Roman" w:hAnsi="Arial" w:cs="Times New Roman"/>
          <w:i/>
          <w:strike/>
          <w:sz w:val="20"/>
          <w:szCs w:val="20"/>
          <w:lang w:eastAsia="fr-FR"/>
        </w:rPr>
      </w:pPr>
      <w:r w:rsidRPr="003E15C0">
        <w:rPr>
          <w:rFonts w:ascii="Arial" w:eastAsia="Times New Roman" w:hAnsi="Arial" w:cs="Times New Roman"/>
          <w:i/>
          <w:strike/>
          <w:sz w:val="20"/>
          <w:szCs w:val="20"/>
          <w:lang w:eastAsia="fr-FR"/>
        </w:rPr>
        <w:t xml:space="preserve"> </w:t>
      </w:r>
    </w:p>
    <w:p w:rsidR="000B0434" w:rsidRPr="00D66675" w:rsidRDefault="000B0434" w:rsidP="000B0434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tbl>
      <w:tblPr>
        <w:tblW w:w="9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536"/>
      </w:tblGrid>
      <w:tr w:rsidR="00EB56CC" w:rsidRPr="00D66675" w:rsidTr="00F465AA">
        <w:trPr>
          <w:trHeight w:val="330"/>
          <w:jc w:val="center"/>
        </w:trPr>
        <w:tc>
          <w:tcPr>
            <w:tcW w:w="9497" w:type="dxa"/>
            <w:gridSpan w:val="2"/>
            <w:vAlign w:val="center"/>
          </w:tcPr>
          <w:p w:rsidR="00EB56CC" w:rsidRPr="00D66675" w:rsidRDefault="003C4ED7" w:rsidP="00EB56CC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INFORMATIONS SUR LE </w:t>
            </w:r>
            <w:r w:rsidR="00EB56CC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DEMANDEUR</w:t>
            </w:r>
          </w:p>
        </w:tc>
      </w:tr>
      <w:tr w:rsidR="007A70A3" w:rsidRPr="00D66675" w:rsidTr="00F465AA">
        <w:trPr>
          <w:trHeight w:val="743"/>
          <w:jc w:val="center"/>
        </w:trPr>
        <w:tc>
          <w:tcPr>
            <w:tcW w:w="4961" w:type="dxa"/>
          </w:tcPr>
          <w:p w:rsidR="00097217" w:rsidRDefault="007A70A3" w:rsidP="00EB56CC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Nom et qualité du demandeur (p</w:t>
            </w:r>
            <w:r w:rsidR="00CA11F4">
              <w:rPr>
                <w:rFonts w:ascii="Arial" w:eastAsia="Times New Roman" w:hAnsi="Arial" w:cs="Times New Roman"/>
                <w:szCs w:val="20"/>
                <w:lang w:eastAsia="fr-FR"/>
              </w:rPr>
              <w:t>ropriétaire/locataire ou autre) :</w:t>
            </w:r>
          </w:p>
          <w:p w:rsidR="00097217" w:rsidRDefault="00097217" w:rsidP="00EB56CC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097217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Name and position in the organisation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</w:t>
            </w:r>
          </w:p>
          <w:p w:rsidR="007A70A3" w:rsidRPr="00D66675" w:rsidRDefault="00097217" w:rsidP="00EB56CC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(</w:t>
            </w: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owner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/</w:t>
            </w:r>
            <w:r w:rsid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tenants or </w:t>
            </w:r>
            <w:proofErr w:type="spellStart"/>
            <w:r w:rsid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others</w:t>
            </w:r>
            <w:proofErr w:type="spellEnd"/>
            <w:r w:rsid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) </w:t>
            </w:r>
            <w:r w:rsidR="007A70A3"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:</w:t>
            </w:r>
          </w:p>
          <w:p w:rsidR="007A70A3" w:rsidRPr="00D66675" w:rsidRDefault="007A70A3" w:rsidP="00EB56CC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7A70A3" w:rsidRPr="00D66675" w:rsidRDefault="007A70A3" w:rsidP="00EB56CC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4536" w:type="dxa"/>
            <w:vMerge w:val="restart"/>
          </w:tcPr>
          <w:p w:rsidR="007A70A3" w:rsidRPr="00D66675" w:rsidRDefault="007A70A3" w:rsidP="005C6774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7A70A3" w:rsidRPr="00D66675" w:rsidRDefault="007A70A3" w:rsidP="005C6774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7A70A3" w:rsidRDefault="007A70A3" w:rsidP="007A70A3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Numéro de téléphone :</w:t>
            </w:r>
          </w:p>
          <w:p w:rsidR="00CA11F4" w:rsidRPr="00CA11F4" w:rsidRDefault="00CA11F4" w:rsidP="007A70A3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Phone </w:t>
            </w:r>
            <w:proofErr w:type="spellStart"/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number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7A70A3" w:rsidRPr="00D66675" w:rsidRDefault="007A70A3" w:rsidP="007A70A3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7A70A3" w:rsidRDefault="007A70A3" w:rsidP="007A70A3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Adresse électronique :</w:t>
            </w:r>
          </w:p>
          <w:p w:rsidR="00CA11F4" w:rsidRPr="00D66675" w:rsidRDefault="00CA11F4" w:rsidP="007A70A3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  <w:bookmarkStart w:id="0" w:name="_GoBack"/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Email </w:t>
            </w:r>
            <w:proofErr w:type="spellStart"/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address</w:t>
            </w:r>
            <w:proofErr w:type="spellEnd"/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  <w:bookmarkEnd w:id="0"/>
          </w:p>
        </w:tc>
      </w:tr>
      <w:tr w:rsidR="007A70A3" w:rsidRPr="00D66675" w:rsidTr="00F465AA">
        <w:trPr>
          <w:trHeight w:val="742"/>
          <w:jc w:val="center"/>
        </w:trPr>
        <w:tc>
          <w:tcPr>
            <w:tcW w:w="4961" w:type="dxa"/>
          </w:tcPr>
          <w:p w:rsidR="00CA11F4" w:rsidRDefault="001270C1" w:rsidP="00CA11F4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Cs w:val="20"/>
                <w:lang w:eastAsia="fr-FR"/>
              </w:rPr>
              <w:t>Date et signature</w:t>
            </w:r>
            <w:r w:rsidR="007A70A3"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du demandeur</w:t>
            </w:r>
            <w:r w:rsidR="00CA11F4">
              <w:rPr>
                <w:rFonts w:ascii="Arial" w:eastAsia="Times New Roman" w:hAnsi="Arial" w:cs="Times New Roman"/>
                <w:szCs w:val="20"/>
                <w:lang w:eastAsia="fr-FR"/>
              </w:rPr>
              <w:t> :</w:t>
            </w:r>
          </w:p>
          <w:p w:rsidR="007A70A3" w:rsidRPr="00CA11F4" w:rsidRDefault="00CA11F4" w:rsidP="00EB56CC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Date 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and signature</w:t>
            </w:r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of the </w:t>
            </w:r>
            <w:proofErr w:type="spellStart"/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applicant</w:t>
            </w:r>
            <w:proofErr w:type="spellEnd"/>
            <w:r w:rsidR="007A70A3"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:</w:t>
            </w:r>
          </w:p>
          <w:p w:rsidR="007A70A3" w:rsidRPr="00D66675" w:rsidRDefault="007A70A3" w:rsidP="00EB56CC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7A70A3" w:rsidRPr="00D66675" w:rsidRDefault="007A70A3" w:rsidP="00EB56CC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4536" w:type="dxa"/>
            <w:vMerge/>
          </w:tcPr>
          <w:p w:rsidR="007A70A3" w:rsidRPr="00D66675" w:rsidRDefault="007A70A3" w:rsidP="00EB56CC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  <w:tr w:rsidR="007A70A3" w:rsidRPr="00D66675" w:rsidTr="00F465AA">
        <w:trPr>
          <w:trHeight w:val="742"/>
          <w:jc w:val="center"/>
        </w:trPr>
        <w:tc>
          <w:tcPr>
            <w:tcW w:w="4961" w:type="dxa"/>
            <w:shd w:val="clear" w:color="auto" w:fill="auto"/>
          </w:tcPr>
          <w:p w:rsidR="007A70A3" w:rsidRDefault="007A70A3" w:rsidP="00EB56CC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Date de réponse souhaitée :</w:t>
            </w:r>
          </w:p>
          <w:p w:rsidR="00CA11F4" w:rsidRPr="00D66675" w:rsidRDefault="00CA11F4" w:rsidP="00EB56CC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proofErr w:type="spellStart"/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Desired</w:t>
            </w:r>
            <w:proofErr w:type="spellEnd"/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response</w:t>
            </w:r>
            <w:proofErr w:type="spellEnd"/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date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</w:tc>
        <w:tc>
          <w:tcPr>
            <w:tcW w:w="4536" w:type="dxa"/>
            <w:vMerge/>
            <w:shd w:val="clear" w:color="auto" w:fill="auto"/>
          </w:tcPr>
          <w:p w:rsidR="007A70A3" w:rsidRPr="00D66675" w:rsidRDefault="007A70A3" w:rsidP="00EB56CC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</w:tbl>
    <w:p w:rsidR="00EB56CC" w:rsidRDefault="00EB56CC" w:rsidP="00502C3F">
      <w:pPr>
        <w:ind w:firstLine="708"/>
      </w:pPr>
    </w:p>
    <w:p w:rsidR="0003791D" w:rsidRPr="00D66675" w:rsidRDefault="0003791D" w:rsidP="00502C3F">
      <w:pPr>
        <w:ind w:firstLine="708"/>
      </w:pPr>
    </w:p>
    <w:p w:rsidR="007A70A3" w:rsidRPr="00D66675" w:rsidRDefault="007A70A3" w:rsidP="00EB56CC">
      <w:pPr>
        <w:jc w:val="center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D66675">
        <w:rPr>
          <w:rFonts w:ascii="Arial" w:eastAsia="Times New Roman" w:hAnsi="Arial" w:cs="Times New Roman"/>
          <w:b/>
          <w:sz w:val="24"/>
          <w:szCs w:val="24"/>
          <w:lang w:eastAsia="fr-FR"/>
        </w:rPr>
        <w:br w:type="page"/>
      </w:r>
    </w:p>
    <w:p w:rsidR="00EB56CC" w:rsidRPr="00D66675" w:rsidRDefault="00EB56CC" w:rsidP="00EB56CC">
      <w:pPr>
        <w:jc w:val="center"/>
      </w:pPr>
      <w:r w:rsidRPr="00D66675">
        <w:rPr>
          <w:rFonts w:ascii="Arial" w:eastAsia="Times New Roman" w:hAnsi="Arial" w:cs="Times New Roman"/>
          <w:b/>
          <w:sz w:val="24"/>
          <w:szCs w:val="24"/>
          <w:lang w:eastAsia="fr-FR"/>
        </w:rPr>
        <w:lastRenderedPageBreak/>
        <w:t>PARTIE RESERVEE A L'AUTORITE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56CC" w:rsidRPr="00D66675" w:rsidTr="00EB56CC">
        <w:tc>
          <w:tcPr>
            <w:tcW w:w="9212" w:type="dxa"/>
          </w:tcPr>
          <w:p w:rsidR="00EB56CC" w:rsidRPr="00D66675" w:rsidRDefault="00EB56CC" w:rsidP="00EB56CC">
            <w:pPr>
              <w:tabs>
                <w:tab w:val="left" w:pos="3969"/>
                <w:tab w:val="left" w:pos="7371"/>
              </w:tabs>
              <w:ind w:left="459" w:hanging="425"/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Evaluation demande par inspecteur navigabilité destinataire de la demande</w:t>
            </w:r>
            <w:r w:rsidRPr="00D6667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:</w:t>
            </w:r>
          </w:p>
          <w:p w:rsidR="00EB56CC" w:rsidRPr="00D66675" w:rsidRDefault="00EB56CC" w:rsidP="00EB56CC">
            <w:pPr>
              <w:tabs>
                <w:tab w:val="left" w:pos="3969"/>
                <w:tab w:val="left" w:pos="7371"/>
              </w:tabs>
              <w:ind w:left="459" w:hanging="425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numPr>
                <w:ilvl w:val="0"/>
                <w:numId w:val="4"/>
              </w:numPr>
              <w:spacing w:before="60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Validation des § </w:t>
            </w:r>
            <w:r w:rsidR="00012E94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D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, </w:t>
            </w:r>
            <w:r w:rsidR="00012E94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E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, </w:t>
            </w:r>
            <w:r w:rsidR="00012E94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F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et </w:t>
            </w:r>
            <w:r w:rsidR="00012E94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G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:</w:t>
            </w: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instrText xml:space="preserve"> FORMCHECKBOX </w:instrText>
            </w:r>
            <w:r w:rsidR="00780089">
              <w:rPr>
                <w:rFonts w:ascii="Arial" w:eastAsia="Times New Roman" w:hAnsi="Arial" w:cs="Times New Roman"/>
                <w:szCs w:val="20"/>
                <w:lang w:eastAsia="fr-FR"/>
              </w:rPr>
            </w:r>
            <w:r w:rsidR="00780089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separate"/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end"/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OUI                                     </w:t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instrText xml:space="preserve"> FORMCHECKBOX </w:instrText>
            </w:r>
            <w:r w:rsidR="00780089">
              <w:rPr>
                <w:rFonts w:ascii="Arial" w:eastAsia="Times New Roman" w:hAnsi="Arial" w:cs="Times New Roman"/>
                <w:szCs w:val="20"/>
                <w:lang w:eastAsia="fr-FR"/>
              </w:rPr>
            </w:r>
            <w:r w:rsidR="00780089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separate"/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end"/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NON</w:t>
            </w: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Si non, mesures prises :</w:t>
            </w: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numPr>
                <w:ilvl w:val="0"/>
                <w:numId w:val="4"/>
              </w:numPr>
              <w:spacing w:before="60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Mesures compensatoires supplémentaires demandées :</w:t>
            </w:r>
          </w:p>
          <w:p w:rsidR="00EB56CC" w:rsidRPr="00D66675" w:rsidRDefault="00EB56CC" w:rsidP="00A918FF">
            <w:pPr>
              <w:jc w:val="center"/>
            </w:pPr>
          </w:p>
          <w:p w:rsidR="00EB56CC" w:rsidRDefault="00B1327C" w:rsidP="00B1327C">
            <w:pPr>
              <w:pBdr>
                <w:bottom w:val="single" w:sz="4" w:space="1" w:color="auto"/>
              </w:pBdr>
              <w:tabs>
                <w:tab w:val="left" w:pos="1540"/>
                <w:tab w:val="left" w:pos="3969"/>
                <w:tab w:val="left" w:pos="7371"/>
              </w:tabs>
              <w:ind w:right="-218" w:hanging="142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ab/>
            </w:r>
          </w:p>
          <w:p w:rsidR="00B07DB9" w:rsidRDefault="00B07DB9" w:rsidP="00B1327C">
            <w:pPr>
              <w:pBdr>
                <w:bottom w:val="single" w:sz="4" w:space="1" w:color="auto"/>
              </w:pBdr>
              <w:tabs>
                <w:tab w:val="left" w:pos="1540"/>
                <w:tab w:val="left" w:pos="3969"/>
                <w:tab w:val="left" w:pos="7371"/>
              </w:tabs>
              <w:ind w:right="-218" w:hanging="142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B07DB9" w:rsidRDefault="00B07DB9" w:rsidP="00B1327C">
            <w:pPr>
              <w:pBdr>
                <w:bottom w:val="single" w:sz="4" w:space="1" w:color="auto"/>
              </w:pBdr>
              <w:tabs>
                <w:tab w:val="left" w:pos="1540"/>
                <w:tab w:val="left" w:pos="3969"/>
                <w:tab w:val="left" w:pos="7371"/>
              </w:tabs>
              <w:ind w:right="-218" w:hanging="142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B07DB9" w:rsidRDefault="00B07DB9" w:rsidP="00B1327C">
            <w:pPr>
              <w:pBdr>
                <w:bottom w:val="single" w:sz="4" w:space="1" w:color="auto"/>
              </w:pBdr>
              <w:tabs>
                <w:tab w:val="left" w:pos="1540"/>
                <w:tab w:val="left" w:pos="3969"/>
                <w:tab w:val="left" w:pos="7371"/>
              </w:tabs>
              <w:ind w:right="-218" w:hanging="142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B07DB9" w:rsidRDefault="00B07DB9" w:rsidP="00B1327C">
            <w:pPr>
              <w:pBdr>
                <w:bottom w:val="single" w:sz="4" w:space="1" w:color="auto"/>
              </w:pBdr>
              <w:tabs>
                <w:tab w:val="left" w:pos="1540"/>
                <w:tab w:val="left" w:pos="3969"/>
                <w:tab w:val="left" w:pos="7371"/>
              </w:tabs>
              <w:ind w:right="-218" w:hanging="142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B1327C" w:rsidRPr="00D66675" w:rsidRDefault="00B1327C" w:rsidP="00EB56CC">
            <w:pPr>
              <w:tabs>
                <w:tab w:val="left" w:pos="3969"/>
                <w:tab w:val="left" w:pos="7371"/>
              </w:tabs>
              <w:ind w:left="459" w:hanging="425"/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tabs>
                <w:tab w:val="left" w:pos="3969"/>
                <w:tab w:val="left" w:pos="7371"/>
              </w:tabs>
              <w:ind w:left="459" w:hanging="425"/>
              <w:jc w:val="center"/>
              <w:rPr>
                <w:rFonts w:ascii="Arial" w:eastAsia="Times New Roman" w:hAnsi="Arial" w:cs="Times New Roman"/>
                <w:b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u w:val="single"/>
                <w:lang w:eastAsia="fr-FR"/>
              </w:rPr>
              <w:t>AVIS TECHNIQUE DE L’INSPECTEUR</w:t>
            </w:r>
          </w:p>
          <w:p w:rsidR="00AD7550" w:rsidRPr="00D902B0" w:rsidRDefault="00AD7550" w:rsidP="00AD7550">
            <w:pPr>
              <w:spacing w:before="60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ind w:left="709" w:hanging="709"/>
              <w:jc w:val="both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      </w:t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instrText xml:space="preserve"> FORMCHECKBOX </w:instrText>
            </w:r>
            <w:r w:rsidR="00780089">
              <w:rPr>
                <w:rFonts w:ascii="Arial" w:eastAsia="Times New Roman" w:hAnsi="Arial" w:cs="Times New Roman"/>
                <w:szCs w:val="20"/>
                <w:lang w:eastAsia="fr-FR"/>
              </w:rPr>
            </w:r>
            <w:r w:rsidR="00780089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separate"/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end"/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eastAsia="fr-FR"/>
              </w:rPr>
              <w:t>Accorder l’e</w:t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>xemption sous réserve de la prise en compte de l’ensemble des mesures c</w:t>
            </w:r>
            <w:r w:rsidR="001270C1">
              <w:rPr>
                <w:rFonts w:ascii="Arial" w:eastAsia="Times New Roman" w:hAnsi="Arial" w:cs="Times New Roman"/>
                <w:szCs w:val="20"/>
                <w:lang w:eastAsia="fr-FR"/>
              </w:rPr>
              <w:t>ompensatoires rappelées ci-dess</w:t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us :         </w:t>
            </w:r>
          </w:p>
          <w:p w:rsidR="00AD7550" w:rsidRPr="00D902B0" w:rsidRDefault="001270C1" w:rsidP="001270C1">
            <w:pPr>
              <w:tabs>
                <w:tab w:val="left" w:pos="5070"/>
              </w:tabs>
              <w:ind w:left="709" w:hanging="709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Cs w:val="20"/>
                <w:lang w:eastAsia="fr-FR"/>
              </w:rPr>
              <w:tab/>
            </w:r>
            <w:r>
              <w:rPr>
                <w:rFonts w:ascii="Arial" w:eastAsia="Times New Roman" w:hAnsi="Arial" w:cs="Times New Roman"/>
                <w:szCs w:val="20"/>
                <w:lang w:eastAsia="fr-FR"/>
              </w:rPr>
              <w:tab/>
            </w:r>
          </w:p>
          <w:p w:rsidR="00AD7550" w:rsidRPr="00D902B0" w:rsidRDefault="00AD7550" w:rsidP="00AD7550">
            <w:pPr>
              <w:ind w:left="709" w:hanging="709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ind w:left="709" w:hanging="709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       </w:t>
            </w:r>
          </w:p>
          <w:p w:rsidR="00AD7550" w:rsidRPr="00D902B0" w:rsidRDefault="00AD7550" w:rsidP="00AD7550">
            <w:pPr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      </w:t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instrText xml:space="preserve"> FORMCHECKBOX </w:instrText>
            </w:r>
            <w:r w:rsidR="00780089">
              <w:rPr>
                <w:rFonts w:ascii="Arial" w:eastAsia="Times New Roman" w:hAnsi="Arial" w:cs="Times New Roman"/>
                <w:szCs w:val="20"/>
                <w:lang w:eastAsia="fr-FR"/>
              </w:rPr>
            </w:r>
            <w:r w:rsidR="00780089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separate"/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end"/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eastAsia="fr-FR"/>
              </w:rPr>
              <w:t>Ne pas accorder l’e</w:t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>xemption pour les raisons suivantes :</w:t>
            </w:r>
          </w:p>
          <w:p w:rsidR="00AD7550" w:rsidRPr="00D902B0" w:rsidRDefault="00AD7550" w:rsidP="00AD7550">
            <w:pPr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ind w:left="142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902B0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Nom et titre :</w:t>
            </w:r>
          </w:p>
          <w:p w:rsidR="00AD7550" w:rsidRPr="00D902B0" w:rsidRDefault="00AD7550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902B0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Date et </w:t>
            </w: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signature</w:t>
            </w:r>
            <w:r w:rsidRPr="00D902B0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:</w:t>
            </w: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spacing w:before="60"/>
              <w:ind w:left="394"/>
            </w:pPr>
          </w:p>
        </w:tc>
      </w:tr>
    </w:tbl>
    <w:p w:rsidR="00502C3F" w:rsidRPr="00D66675" w:rsidRDefault="00502C3F" w:rsidP="00EB56CC"/>
    <w:sectPr w:rsidR="00502C3F" w:rsidRPr="00D66675" w:rsidSect="00525D76">
      <w:headerReference w:type="default" r:id="rId8"/>
      <w:footerReference w:type="default" r:id="rId9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89" w:rsidRPr="006408EB" w:rsidRDefault="00780089" w:rsidP="00F6337D">
      <w:pPr>
        <w:spacing w:after="0" w:line="240" w:lineRule="auto"/>
      </w:pPr>
      <w:r>
        <w:separator/>
      </w:r>
    </w:p>
  </w:endnote>
  <w:endnote w:type="continuationSeparator" w:id="0">
    <w:p w:rsidR="00780089" w:rsidRPr="006408EB" w:rsidRDefault="00780089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64" w:rsidRPr="00F6337D" w:rsidRDefault="00AE3464" w:rsidP="00AE3464">
    <w:pPr>
      <w:pStyle w:val="Pieddepage"/>
      <w:rPr>
        <w:sz w:val="20"/>
        <w:szCs w:val="20"/>
      </w:rPr>
    </w:pPr>
    <w:r w:rsidRPr="00502C3F">
      <w:rPr>
        <w:rFonts w:ascii="Calibri Light" w:hAnsi="Calibri Light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AE3464" w:rsidRPr="0037191D" w:rsidRDefault="00AE3464" w:rsidP="00502C3F">
    <w:pPr>
      <w:pStyle w:val="Pieddepage"/>
      <w:pBdr>
        <w:top w:val="thinThickSmallGap" w:sz="24" w:space="1" w:color="823B0B"/>
      </w:pBdr>
      <w:rPr>
        <w:rFonts w:ascii="Arial Narrow" w:hAnsi="Arial Narrow"/>
        <w:b/>
      </w:rPr>
    </w:pPr>
    <w:r w:rsidRPr="00AE3464">
      <w:rPr>
        <w:rFonts w:ascii="Arial Narrow" w:hAnsi="Arial Narrow"/>
        <w:b/>
      </w:rPr>
      <w:t>SN-SEC-</w:t>
    </w:r>
    <w:r w:rsidR="00455352">
      <w:rPr>
        <w:rFonts w:ascii="Arial Narrow" w:hAnsi="Arial Narrow"/>
        <w:b/>
      </w:rPr>
      <w:t>AIR</w:t>
    </w:r>
    <w:r w:rsidRPr="00AE3464">
      <w:rPr>
        <w:rFonts w:ascii="Arial Narrow" w:hAnsi="Arial Narrow"/>
        <w:b/>
      </w:rPr>
      <w:t>-FORM-</w:t>
    </w:r>
    <w:r w:rsidR="0037191D">
      <w:rPr>
        <w:rFonts w:ascii="Arial Narrow" w:hAnsi="Arial Narrow"/>
        <w:b/>
      </w:rPr>
      <w:t>52</w:t>
    </w:r>
    <w:r w:rsidR="00DC6C3A">
      <w:rPr>
        <w:rFonts w:ascii="Arial Narrow" w:hAnsi="Arial Narrow"/>
        <w:b/>
      </w:rPr>
      <w:t>-B</w:t>
    </w:r>
    <w:r w:rsidR="007834BF" w:rsidRPr="00502C3F">
      <w:rPr>
        <w:rFonts w:ascii="Calibri Light" w:hAnsi="Calibri Light" w:cs="Arial,Bold"/>
        <w:bCs/>
      </w:rPr>
      <w:t xml:space="preserve">      </w:t>
    </w:r>
    <w:r w:rsidR="00DE445D" w:rsidRPr="00502C3F">
      <w:rPr>
        <w:rFonts w:ascii="Calibri Light" w:hAnsi="Calibri Light" w:cs="Arial,Bold"/>
        <w:bCs/>
      </w:rPr>
      <w:t xml:space="preserve">                                       </w:t>
    </w:r>
    <w:r w:rsidR="003C4ED7">
      <w:rPr>
        <w:rFonts w:ascii="Calibri Light" w:hAnsi="Calibri Light" w:cs="Arial,Bold"/>
        <w:bCs/>
      </w:rPr>
      <w:t xml:space="preserve">                          </w:t>
    </w:r>
    <w:r w:rsidR="00DA63B6">
      <w:rPr>
        <w:rFonts w:ascii="Calibri Light" w:hAnsi="Calibri Light" w:cs="Arial,Bold"/>
        <w:bCs/>
      </w:rPr>
      <w:t xml:space="preserve"> </w:t>
    </w:r>
    <w:r w:rsidR="003C4ED7">
      <w:rPr>
        <w:rFonts w:ascii="Calibri Light" w:hAnsi="Calibri Light" w:cs="Arial,Bold"/>
        <w:bCs/>
      </w:rPr>
      <w:t xml:space="preserve">  </w:t>
    </w:r>
    <w:r w:rsidRPr="007834BF">
      <w:rPr>
        <w:rFonts w:ascii="Arial Narrow" w:hAnsi="Arial Narrow"/>
        <w:sz w:val="16"/>
        <w:szCs w:val="16"/>
      </w:rPr>
      <w:t>F</w:t>
    </w:r>
    <w:r w:rsidRPr="00502C3F">
      <w:rPr>
        <w:rFonts w:ascii="Calibri Light" w:hAnsi="Calibri Light" w:cs="Arial,Bold"/>
        <w:bCs/>
        <w:sz w:val="16"/>
        <w:szCs w:val="16"/>
      </w:rPr>
      <w:t>ormulaire</w:t>
    </w:r>
    <w:r w:rsidR="007834BF" w:rsidRPr="00502C3F">
      <w:rPr>
        <w:rFonts w:ascii="Calibri Light" w:hAnsi="Calibri Light" w:cs="Arial,Bold"/>
        <w:bCs/>
        <w:sz w:val="16"/>
        <w:szCs w:val="16"/>
      </w:rPr>
      <w:t xml:space="preserve"> de demande </w:t>
    </w:r>
    <w:r w:rsidR="00DA63B6">
      <w:rPr>
        <w:rFonts w:ascii="Calibri Light" w:hAnsi="Calibri Light" w:cs="Arial,Bold"/>
        <w:bCs/>
        <w:sz w:val="16"/>
        <w:szCs w:val="16"/>
      </w:rPr>
      <w:t xml:space="preserve">d’exemption </w:t>
    </w:r>
    <w:r w:rsidR="003C4ED7">
      <w:rPr>
        <w:rFonts w:ascii="Calibri Light" w:hAnsi="Calibri Light" w:cs="Arial,Bold"/>
        <w:bCs/>
        <w:sz w:val="16"/>
        <w:szCs w:val="16"/>
      </w:rPr>
      <w:t>- navigabilité</w:t>
    </w:r>
  </w:p>
  <w:p w:rsidR="00F6337D" w:rsidRPr="007834BF" w:rsidRDefault="00F6337D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89" w:rsidRPr="006408EB" w:rsidRDefault="00780089" w:rsidP="00F6337D">
      <w:pPr>
        <w:spacing w:after="0" w:line="240" w:lineRule="auto"/>
      </w:pPr>
      <w:r>
        <w:separator/>
      </w:r>
    </w:p>
  </w:footnote>
  <w:footnote w:type="continuationSeparator" w:id="0">
    <w:p w:rsidR="00780089" w:rsidRPr="006408EB" w:rsidRDefault="00780089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6C1C7E" w:rsidTr="00502C3F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0310327" wp14:editId="5352C855">
                <wp:extent cx="658495" cy="431800"/>
                <wp:effectExtent l="19050" t="0" r="8255" b="0"/>
                <wp:docPr id="10" name="Image 10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0D67EE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SEC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AIR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37191D">
            <w:rPr>
              <w:rFonts w:ascii="Arial Narrow" w:hAnsi="Arial Narrow"/>
              <w:b/>
              <w:sz w:val="24"/>
              <w:szCs w:val="24"/>
              <w:lang w:val="en-US"/>
            </w:rPr>
            <w:t>52</w:t>
          </w:r>
          <w:r w:rsidR="00DC6C3A">
            <w:rPr>
              <w:rFonts w:ascii="Arial Narrow" w:hAnsi="Arial Narrow"/>
              <w:b/>
              <w:sz w:val="24"/>
              <w:szCs w:val="24"/>
              <w:lang w:val="en-US"/>
            </w:rPr>
            <w:t>-B</w:t>
          </w:r>
        </w:p>
      </w:tc>
    </w:tr>
    <w:tr w:rsidR="00AE3464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D67EE" w:rsidRPr="008351DB" w:rsidRDefault="00AE3464" w:rsidP="000D67EE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lang w:val="en-US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DEMANDE </w:t>
          </w:r>
          <w:r w:rsidR="00E57951">
            <w:rPr>
              <w:rFonts w:ascii="Arial Narrow" w:hAnsi="Arial Narrow" w:cs="Arial"/>
              <w:b/>
              <w:sz w:val="20"/>
              <w:szCs w:val="20"/>
            </w:rPr>
            <w:t>D’</w:t>
          </w:r>
          <w:r w:rsidR="003C4ED7">
            <w:rPr>
              <w:rFonts w:ascii="Arial Narrow" w:hAnsi="Arial Narrow" w:cs="Arial"/>
              <w:b/>
              <w:sz w:val="20"/>
              <w:szCs w:val="20"/>
            </w:rPr>
            <w:t xml:space="preserve">EXEMPTION - NAVIGABILITE </w:t>
          </w:r>
        </w:p>
        <w:p w:rsidR="008351DB" w:rsidRPr="008351DB" w:rsidRDefault="008351DB" w:rsidP="008351DB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lang w:val="en-US"/>
            </w:rPr>
          </w:pP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DC54BD" w:rsidRDefault="00AE3464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AE3464" w:rsidRDefault="00097217" w:rsidP="009442E8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26</w:t>
          </w:r>
          <w:r w:rsidR="00AE3464" w:rsidRPr="00DC54BD">
            <w:rPr>
              <w:rFonts w:ascii="Arial Narrow" w:hAnsi="Arial Narrow" w:cs="Arial"/>
              <w:bCs/>
              <w:sz w:val="20"/>
              <w:szCs w:val="18"/>
            </w:rPr>
            <w:t>/</w:t>
          </w:r>
          <w:r w:rsidR="00DA63B6">
            <w:rPr>
              <w:rFonts w:ascii="Arial Narrow" w:hAnsi="Arial Narrow" w:cs="Arial"/>
              <w:bCs/>
              <w:sz w:val="20"/>
              <w:szCs w:val="18"/>
            </w:rPr>
            <w:t>06</w:t>
          </w:r>
          <w:r w:rsidR="00DC6C3A">
            <w:rPr>
              <w:rFonts w:ascii="Arial Narrow" w:hAnsi="Arial Narrow" w:cs="Arial"/>
              <w:bCs/>
              <w:sz w:val="20"/>
              <w:szCs w:val="18"/>
            </w:rPr>
            <w:t>/2020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DC54BD" w:rsidRDefault="00DC54BD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AE3464" w:rsidRPr="00DC54BD" w:rsidRDefault="00AE3464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AE3464" w:rsidRPr="00DC54BD" w:rsidRDefault="003105B6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CA11F4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CA11F4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3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525D76" w:rsidRDefault="007246AB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801586"/>
    <w:multiLevelType w:val="singleLevel"/>
    <w:tmpl w:val="DEAC071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0"/>
        <w:szCs w:val="20"/>
        <w:u w:val="none"/>
      </w:rPr>
    </w:lvl>
  </w:abstractNum>
  <w:abstractNum w:abstractNumId="2">
    <w:nsid w:val="0A811793"/>
    <w:multiLevelType w:val="hybridMultilevel"/>
    <w:tmpl w:val="D7F8CEA8"/>
    <w:lvl w:ilvl="0" w:tplc="9DBCAC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4E6417"/>
    <w:multiLevelType w:val="hybridMultilevel"/>
    <w:tmpl w:val="6318FFB4"/>
    <w:lvl w:ilvl="0" w:tplc="7FDEF36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854A35"/>
    <w:multiLevelType w:val="hybridMultilevel"/>
    <w:tmpl w:val="3B06D242"/>
    <w:lvl w:ilvl="0" w:tplc="A5F2B902">
      <w:start w:val="1"/>
      <w:numFmt w:val="upperLetter"/>
      <w:lvlText w:val="%1)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021A5"/>
    <w:rsid w:val="00004B1E"/>
    <w:rsid w:val="00012E94"/>
    <w:rsid w:val="0003791D"/>
    <w:rsid w:val="000642C0"/>
    <w:rsid w:val="00097217"/>
    <w:rsid w:val="000B0434"/>
    <w:rsid w:val="000D4094"/>
    <w:rsid w:val="000D67EE"/>
    <w:rsid w:val="001051BA"/>
    <w:rsid w:val="001270C1"/>
    <w:rsid w:val="00135BD7"/>
    <w:rsid w:val="001533AE"/>
    <w:rsid w:val="001572E5"/>
    <w:rsid w:val="00187A91"/>
    <w:rsid w:val="001D0921"/>
    <w:rsid w:val="001D1944"/>
    <w:rsid w:val="001E739E"/>
    <w:rsid w:val="001F4552"/>
    <w:rsid w:val="00227F68"/>
    <w:rsid w:val="002458E6"/>
    <w:rsid w:val="0028422E"/>
    <w:rsid w:val="002963EE"/>
    <w:rsid w:val="002B223A"/>
    <w:rsid w:val="002D0805"/>
    <w:rsid w:val="002D5E8B"/>
    <w:rsid w:val="003105B6"/>
    <w:rsid w:val="00326EE8"/>
    <w:rsid w:val="0033306B"/>
    <w:rsid w:val="003662B6"/>
    <w:rsid w:val="0037191D"/>
    <w:rsid w:val="00397E79"/>
    <w:rsid w:val="003C4ED7"/>
    <w:rsid w:val="003E15C0"/>
    <w:rsid w:val="004233A9"/>
    <w:rsid w:val="004446F3"/>
    <w:rsid w:val="00446EAB"/>
    <w:rsid w:val="00455352"/>
    <w:rsid w:val="00472A2C"/>
    <w:rsid w:val="00485C49"/>
    <w:rsid w:val="004A209C"/>
    <w:rsid w:val="004A3489"/>
    <w:rsid w:val="004A4478"/>
    <w:rsid w:val="004B60A1"/>
    <w:rsid w:val="004E26D1"/>
    <w:rsid w:val="004E3DA8"/>
    <w:rsid w:val="00502C3F"/>
    <w:rsid w:val="00517DDF"/>
    <w:rsid w:val="00525D76"/>
    <w:rsid w:val="00550D5C"/>
    <w:rsid w:val="005826A3"/>
    <w:rsid w:val="0059072C"/>
    <w:rsid w:val="005F4607"/>
    <w:rsid w:val="005F6F60"/>
    <w:rsid w:val="00632372"/>
    <w:rsid w:val="00635BE0"/>
    <w:rsid w:val="006451CD"/>
    <w:rsid w:val="00647A96"/>
    <w:rsid w:val="006578C1"/>
    <w:rsid w:val="00670C26"/>
    <w:rsid w:val="006C1C7E"/>
    <w:rsid w:val="006E790B"/>
    <w:rsid w:val="007025C8"/>
    <w:rsid w:val="00710AE2"/>
    <w:rsid w:val="00714A71"/>
    <w:rsid w:val="00716BE8"/>
    <w:rsid w:val="007246AB"/>
    <w:rsid w:val="007260EE"/>
    <w:rsid w:val="007444FE"/>
    <w:rsid w:val="007657F6"/>
    <w:rsid w:val="007764E9"/>
    <w:rsid w:val="00780089"/>
    <w:rsid w:val="007834BF"/>
    <w:rsid w:val="007A5369"/>
    <w:rsid w:val="007A70A3"/>
    <w:rsid w:val="007C652B"/>
    <w:rsid w:val="008351DB"/>
    <w:rsid w:val="008C237A"/>
    <w:rsid w:val="008C6113"/>
    <w:rsid w:val="008D70FE"/>
    <w:rsid w:val="008E38B8"/>
    <w:rsid w:val="009226AD"/>
    <w:rsid w:val="009262C7"/>
    <w:rsid w:val="009442E8"/>
    <w:rsid w:val="00976C14"/>
    <w:rsid w:val="0099172A"/>
    <w:rsid w:val="00A16DAF"/>
    <w:rsid w:val="00A37AB7"/>
    <w:rsid w:val="00A517A6"/>
    <w:rsid w:val="00A86E94"/>
    <w:rsid w:val="00A918FF"/>
    <w:rsid w:val="00AB7114"/>
    <w:rsid w:val="00AD7550"/>
    <w:rsid w:val="00AE3464"/>
    <w:rsid w:val="00B0113F"/>
    <w:rsid w:val="00B07DB9"/>
    <w:rsid w:val="00B1327C"/>
    <w:rsid w:val="00B22C8E"/>
    <w:rsid w:val="00B30E76"/>
    <w:rsid w:val="00B31C76"/>
    <w:rsid w:val="00B32190"/>
    <w:rsid w:val="00BB3414"/>
    <w:rsid w:val="00BD5CA6"/>
    <w:rsid w:val="00C11206"/>
    <w:rsid w:val="00C23B70"/>
    <w:rsid w:val="00C83EC5"/>
    <w:rsid w:val="00C84387"/>
    <w:rsid w:val="00CA11F4"/>
    <w:rsid w:val="00CC217E"/>
    <w:rsid w:val="00D31279"/>
    <w:rsid w:val="00D40E88"/>
    <w:rsid w:val="00D469DF"/>
    <w:rsid w:val="00D523D5"/>
    <w:rsid w:val="00D52556"/>
    <w:rsid w:val="00D66675"/>
    <w:rsid w:val="00D83601"/>
    <w:rsid w:val="00D92245"/>
    <w:rsid w:val="00D95869"/>
    <w:rsid w:val="00DA63B6"/>
    <w:rsid w:val="00DC54BD"/>
    <w:rsid w:val="00DC6C3A"/>
    <w:rsid w:val="00DE445D"/>
    <w:rsid w:val="00DE63C6"/>
    <w:rsid w:val="00DF3AF9"/>
    <w:rsid w:val="00DF63F1"/>
    <w:rsid w:val="00E21865"/>
    <w:rsid w:val="00E41487"/>
    <w:rsid w:val="00E4309A"/>
    <w:rsid w:val="00E52E0B"/>
    <w:rsid w:val="00E57951"/>
    <w:rsid w:val="00E70A48"/>
    <w:rsid w:val="00EA6791"/>
    <w:rsid w:val="00EB56CC"/>
    <w:rsid w:val="00ED141A"/>
    <w:rsid w:val="00EF5B79"/>
    <w:rsid w:val="00F05651"/>
    <w:rsid w:val="00F154BD"/>
    <w:rsid w:val="00F46358"/>
    <w:rsid w:val="00F465AA"/>
    <w:rsid w:val="00F52002"/>
    <w:rsid w:val="00F54A45"/>
    <w:rsid w:val="00F6337D"/>
    <w:rsid w:val="00F72D72"/>
    <w:rsid w:val="00FB1D9D"/>
    <w:rsid w:val="00FB2200"/>
    <w:rsid w:val="00FB2F4B"/>
    <w:rsid w:val="00FD11C7"/>
    <w:rsid w:val="00FD3F3F"/>
    <w:rsid w:val="00FF2B3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  <w15:docId w15:val="{EC77729B-48ED-4336-A632-D900A72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A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DA48-B2E5-4558-A7CD-BB45BCD2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Abdoulaye dit Selle THIAW</cp:lastModifiedBy>
  <cp:revision>84</cp:revision>
  <cp:lastPrinted>2020-06-18T15:51:00Z</cp:lastPrinted>
  <dcterms:created xsi:type="dcterms:W3CDTF">2016-03-31T12:50:00Z</dcterms:created>
  <dcterms:modified xsi:type="dcterms:W3CDTF">2020-06-24T14:58:00Z</dcterms:modified>
</cp:coreProperties>
</file>