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3437"/>
        <w:gridCol w:w="73"/>
        <w:gridCol w:w="1628"/>
        <w:gridCol w:w="992"/>
        <w:gridCol w:w="3862"/>
      </w:tblGrid>
      <w:tr w:rsidR="00E253AA" w:rsidRPr="0075255C" w:rsidTr="000F20A2">
        <w:trPr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0F20A2" w:rsidRDefault="00E253AA" w:rsidP="00E253AA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1A.  </w:t>
            </w:r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 remplir par le postulant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75255C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93"/>
          <w:jc w:val="center"/>
        </w:trPr>
        <w:tc>
          <w:tcPr>
            <w:tcW w:w="51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AC29EA" w:rsidRDefault="00E253AA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 et adresse postale de l’organisme (inclure le nom commercial si différent de celui de l’organisme)</w:t>
            </w:r>
          </w:p>
          <w:p w:rsidR="00AA2C92" w:rsidRDefault="00BB302F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BB302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Name and address of 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organization (include business name if different from company name)</w:t>
            </w: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P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8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Default="00AA2C92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Adresse physique de la base principale de maintenance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(inclure les bases secondaires si applicable)</w:t>
            </w:r>
            <w:r w:rsidRPr="00BB302F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  <w:p w:rsidR="006B11F3" w:rsidRPr="006B11F3" w:rsidRDefault="006B11F3" w:rsidP="006B11F3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Physical address of the main base (include secondary bases if applicable)</w:t>
            </w:r>
          </w:p>
          <w:p w:rsidR="00E253AA" w:rsidRPr="006B11F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B11F3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51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253AA" w:rsidRPr="00AC29EA" w:rsidRDefault="00AA2C92" w:rsidP="00AA2C9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proposée de démarrage :</w:t>
            </w:r>
          </w:p>
          <w:p w:rsidR="00AA2C92" w:rsidRP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Proposed start-up date</w:t>
            </w:r>
          </w:p>
          <w:p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482" w:type="dxa"/>
            <w:gridSpan w:val="3"/>
            <w:tcBorders>
              <w:left w:val="nil"/>
            </w:tcBorders>
          </w:tcPr>
          <w:p w:rsidR="00E253AA" w:rsidRPr="00AC29EA" w:rsidRDefault="00E253AA" w:rsidP="00AA2C92">
            <w:pPr>
              <w:numPr>
                <w:ilvl w:val="0"/>
                <w:numId w:val="2"/>
              </w:numPr>
              <w:spacing w:after="0" w:line="240" w:lineRule="auto"/>
              <w:ind w:left="70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Motif </w:t>
            </w:r>
            <w:r w:rsidR="00AA2C92" w:rsidRPr="00980595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(Reason)</w:t>
            </w:r>
          </w:p>
          <w:p w:rsidR="00E253AA" w:rsidRPr="00E253AA" w:rsidRDefault="00E253AA" w:rsidP="00E253AA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:rsidR="00BB302F" w:rsidRPr="00426B3E" w:rsidRDefault="00E253AA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0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Demande initiale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Initial application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BB302F" w:rsidRPr="00BB302F" w:rsidRDefault="00E253AA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Renouvellement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Renewal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BB302F" w:rsidRPr="00426B3E" w:rsidRDefault="00E253AA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1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Modification</w:t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du Domaine d’agrément</w:t>
            </w:r>
            <w:r w:rsidR="00426B3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Change in rating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BB302F" w:rsidRDefault="00E253AA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0650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2"/>
            <w:r w:rsidRPr="00E253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Autre, précisez</w:t>
            </w:r>
            <w:r w:rsidR="006B11F3">
              <w:rPr>
                <w:rFonts w:ascii="Arial" w:eastAsia="Times New Roman" w:hAnsi="Arial" w:cs="Times New Roman"/>
                <w:sz w:val="20"/>
                <w:szCs w:val="20"/>
              </w:rPr>
              <w:t> :</w:t>
            </w:r>
            <w:r w:rsidR="00BB302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r w:rsidR="00BB302F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Other, specify</w:t>
            </w:r>
            <w:r w:rsidR="006B11F3">
              <w:rPr>
                <w:rFonts w:ascii="Arial" w:eastAsia="Times New Roman" w:hAnsi="Arial" w:cs="Times New Roman"/>
                <w:i/>
                <w:sz w:val="18"/>
                <w:szCs w:val="18"/>
              </w:rPr>
              <w:t> :</w:t>
            </w:r>
            <w:r w:rsidR="00426B3E" w:rsidRPr="00426B3E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6B11F3" w:rsidRDefault="006B11F3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6B11F3" w:rsidRPr="006B11F3" w:rsidRDefault="006B11F3" w:rsidP="00426B3E">
            <w:pPr>
              <w:spacing w:after="0" w:line="240" w:lineRule="auto"/>
              <w:ind w:left="342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E253AA" w:rsidRPr="00E253AA" w:rsidRDefault="00E253AA" w:rsidP="00BB302F">
            <w:pPr>
              <w:tabs>
                <w:tab w:val="left" w:pos="2142"/>
                <w:tab w:val="left" w:pos="4032"/>
              </w:tabs>
              <w:spacing w:after="0" w:line="240" w:lineRule="auto"/>
              <w:ind w:left="7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</w:p>
        </w:tc>
      </w:tr>
      <w:tr w:rsidR="00E253AA" w:rsidRPr="00E253AA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253AA" w:rsidRPr="00E253AA" w:rsidRDefault="00E253AA" w:rsidP="00AA2C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5. 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Personnel </w:t>
            </w:r>
            <w:r w:rsidR="000F20A2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de direction et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d’encadrement</w:t>
            </w:r>
            <w:r w:rsidR="00AA2C92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0F20A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Management and </w:t>
            </w:r>
            <w:r w:rsidR="00AA2C92"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Key </w:t>
            </w:r>
            <w:r w:rsidR="000F20A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staff </w:t>
            </w:r>
            <w:r w:rsidR="00AA2C92"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personnel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</w:tc>
      </w:tr>
      <w:tr w:rsidR="00E253AA" w:rsidRPr="0075255C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AC29EA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80595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:rsidR="00AA2C92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Name and Surname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</w:p>
          <w:p w:rsidR="00E253AA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</w:p>
        </w:tc>
        <w:tc>
          <w:tcPr>
            <w:tcW w:w="3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Téléphone </w:t>
            </w:r>
            <w:r w:rsidR="00980595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(Inclure le code du pays)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adresse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électronique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:rsidR="00AA2C92" w:rsidRPr="00AA2C92" w:rsidRDefault="00AA2C92" w:rsidP="009805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Telephone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(include country code)</w:t>
            </w: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and 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E-mail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</w:p>
        </w:tc>
      </w:tr>
      <w:tr w:rsidR="00E253AA" w:rsidRPr="0075255C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68"/>
          <w:jc w:val="center"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CC1B82" w:rsidRDefault="00CC1B82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CC1B82" w:rsidRDefault="00CC1B82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AA2C9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8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75255C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5"/>
            <w:tcBorders>
              <w:bottom w:val="nil"/>
            </w:tcBorders>
          </w:tcPr>
          <w:p w:rsidR="00E253AA" w:rsidRPr="000F20A2" w:rsidRDefault="00E253AA" w:rsidP="00E253AA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1B.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remplir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FF3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E253AA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5"/>
            <w:tcBorders>
              <w:top w:val="single" w:sz="6" w:space="0" w:color="auto"/>
              <w:bottom w:val="nil"/>
            </w:tcBorders>
          </w:tcPr>
          <w:p w:rsidR="00E253AA" w:rsidRPr="00AC29EA" w:rsidRDefault="00E253AA" w:rsidP="00AC29EA">
            <w:pPr>
              <w:spacing w:after="0" w:line="240" w:lineRule="auto"/>
              <w:ind w:left="342" w:hanging="342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6.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ab/>
              <w:t>Domaine d’agrément</w:t>
            </w:r>
            <w:r w:rsid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envisagé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(Ratings applied for)</w:t>
            </w:r>
          </w:p>
        </w:tc>
      </w:tr>
      <w:tr w:rsidR="00AD721D" w:rsidRPr="00E253AA" w:rsidTr="00933A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D721D" w:rsidRPr="00AD721D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3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Classe A : Aéronefs </w:t>
            </w:r>
            <w:r w:rsidRPr="00AC29EA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A : Aircraft)</w:t>
            </w:r>
          </w:p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4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Classe B : Moteurs  </w:t>
            </w:r>
            <w:r w:rsidRPr="005F32D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B : Engines)</w:t>
            </w:r>
          </w:p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Classe C : Eléments autre</w:t>
            </w:r>
            <w:r w:rsidR="009B4D0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que moteurs ou APU</w:t>
            </w:r>
            <w:r w:rsidR="00FF3725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complets</w:t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5F32D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C : Components other than complete engines or APU)</w:t>
            </w:r>
          </w:p>
          <w:p w:rsidR="00AD721D" w:rsidRPr="00AD721D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06508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Classe D : Travaux spécialisés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497B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Class D :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Specialised services)</w:t>
            </w:r>
          </w:p>
          <w:p w:rsidR="00AD721D" w:rsidRPr="00E253AA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E253AA" w:rsidRDefault="00E253AA"/>
    <w:p w:rsidR="00E253AA" w:rsidRDefault="00E253AA"/>
    <w:p w:rsidR="00E253AA" w:rsidRDefault="00E253AA"/>
    <w:p w:rsidR="00E253AA" w:rsidRDefault="00E253AA"/>
    <w:p w:rsidR="00E253AA" w:rsidRDefault="00E253AA"/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567"/>
        <w:gridCol w:w="283"/>
        <w:gridCol w:w="567"/>
        <w:gridCol w:w="2835"/>
        <w:gridCol w:w="3069"/>
      </w:tblGrid>
      <w:tr w:rsidR="00E253AA" w:rsidRPr="0075255C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253AA" w:rsidRPr="000F20A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lastRenderedPageBreak/>
              <w:t>S</w:t>
            </w:r>
            <w:r w:rsidR="00E253AA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</w:t>
            </w:r>
            <w:smartTag w:uri="urn:schemas-microsoft-com:office:smarttags" w:element="metricconverter">
              <w:smartTagPr>
                <w:attr w:name="ProductID" w:val="1C"/>
              </w:smartTagPr>
              <w:r w:rsidR="00E253AA" w:rsidRPr="005F32D4">
                <w:rPr>
                  <w:rFonts w:ascii="Arial Narrow" w:eastAsia="Times New Roman" w:hAnsi="Arial Narrow" w:cs="Times New Roman"/>
                  <w:b/>
                  <w:sz w:val="20"/>
                  <w:szCs w:val="20"/>
                  <w:lang w:val="en-US"/>
                </w:rPr>
                <w:t>1C</w:t>
              </w:r>
            </w:smartTag>
            <w:r w:rsidR="00E253AA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remplir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75255C" w:rsidTr="007B0B99">
        <w:trPr>
          <w:trHeight w:val="2271"/>
          <w:jc w:val="center"/>
        </w:trPr>
        <w:tc>
          <w:tcPr>
            <w:tcW w:w="9540" w:type="dxa"/>
            <w:gridSpan w:val="6"/>
            <w:tcBorders>
              <w:top w:val="nil"/>
              <w:bottom w:val="nil"/>
            </w:tcBorders>
          </w:tcPr>
          <w:p w:rsidR="00E253AA" w:rsidRPr="0084223E" w:rsidRDefault="00E253AA" w:rsidP="008422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4223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Informations complémentaires pour une meilleure compréhension de l’activité envisagée (Annexes à joindre si nécessaire)</w:t>
            </w:r>
          </w:p>
          <w:p w:rsidR="00AC29EA" w:rsidRPr="00AC29EA" w:rsidRDefault="00AC29EA" w:rsidP="00AC29EA">
            <w:pPr>
              <w:spacing w:after="0" w:line="240" w:lineRule="auto"/>
              <w:ind w:left="39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C29EA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Additional information that provides a better understanding of the proposed operation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(Attach additional sheets, if necessary)</w:t>
            </w:r>
          </w:p>
          <w:p w:rsid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AC29E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75255C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nil"/>
            </w:tcBorders>
          </w:tcPr>
          <w:p w:rsidR="00E253AA" w:rsidRPr="0075255C" w:rsidRDefault="00BB503B" w:rsidP="00BB503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Je, soussigné, certifie avoir été autorisé par l’organisme de maintenance, identifié à la section 1</w:t>
            </w:r>
            <w:r w:rsidR="00E32C2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</w:t>
            </w: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ci-dessus, pour soumettre cette candidature et que les déclarations qui y sont inscrites sont véridiques et correctes à ma connaissance.</w:t>
            </w:r>
            <w:r w:rsidRPr="00BB503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(I hereby certify that I have been authorised by the maintenance organisation identified in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the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section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1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above to make this application and that statements attached hereto are true and correct to the best of my knowledge.)</w:t>
            </w:r>
          </w:p>
          <w:p w:rsidR="0075255C" w:rsidRPr="0075255C" w:rsidRDefault="0075255C" w:rsidP="0075255C">
            <w:pPr>
              <w:spacing w:after="0" w:line="240" w:lineRule="auto"/>
              <w:ind w:left="39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75255C">
              <w:rPr>
                <w:rFonts w:ascii="Arial Narrow" w:eastAsia="Times New Roman" w:hAnsi="Arial Narrow" w:cs="Times New Roman"/>
                <w:b/>
                <w:sz w:val="20"/>
                <w:szCs w:val="20"/>
                <w:u w:val="double"/>
              </w:rPr>
              <w:t>NB</w:t>
            </w:r>
            <w:r w:rsidRPr="0075255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  <w:r w:rsidRPr="0075255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75255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Ce formulaire doit être signé par le Dirigeant Responsable ou une personne dument mandatée par le Dirigeant Responsable (Preuve du mandat à fournir, le cas échéant).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75255C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This form must be signed by the Accountable Manager or by someone duly mandated by the Accountable Manager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(the proof of mandate must be provided, if applicable)</w:t>
            </w:r>
          </w:p>
        </w:tc>
      </w:tr>
      <w:tr w:rsidR="00E253AA" w:rsidRPr="00E253AA" w:rsidTr="00E46972">
        <w:trPr>
          <w:trHeight w:val="705"/>
          <w:jc w:val="center"/>
        </w:trPr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E253AA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Signature</w:t>
            </w:r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bookmarkStart w:id="5" w:name="_GoBack"/>
            <w:bookmarkEnd w:id="5"/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27" w:rsidRPr="00980595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 :</w:t>
            </w:r>
          </w:p>
          <w:p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980595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 :</w:t>
            </w: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Name</w:t>
            </w:r>
          </w:p>
          <w:p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</w:p>
        </w:tc>
      </w:tr>
      <w:tr w:rsidR="00E253AA" w:rsidRPr="0075255C" w:rsidTr="005E3969">
        <w:trPr>
          <w:jc w:val="center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:rsidR="00E253AA" w:rsidRPr="00F36F9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F36F93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2.  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RESERVE</w:t>
            </w:r>
            <w:r w:rsidR="002A36B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 L’ANACIM </w:t>
            </w:r>
            <w:r w:rsidR="00F36F93" w:rsidRPr="00F36F93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(FOR SENEGALESE CAA USE ONLY)</w:t>
            </w:r>
          </w:p>
        </w:tc>
      </w:tr>
      <w:tr w:rsidR="00E253AA" w:rsidRPr="00E253AA" w:rsidTr="005E3969">
        <w:trPr>
          <w:jc w:val="center"/>
        </w:trPr>
        <w:tc>
          <w:tcPr>
            <w:tcW w:w="27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C29EA" w:rsidRPr="00AA4150" w:rsidRDefault="00AC29EA" w:rsidP="00AC29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:</w:t>
            </w:r>
          </w:p>
          <w:p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  <w:p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:rsidR="00E253AA" w:rsidRPr="00AA4150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Référence</w:t>
            </w:r>
            <w:r w:rsidR="00E253AA"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</w:p>
          <w:p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Reference</w:t>
            </w:r>
          </w:p>
          <w:p w:rsidR="00700C27" w:rsidRPr="00E253A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75255C" w:rsidTr="0075255C">
        <w:trPr>
          <w:trHeight w:val="3273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00C27" w:rsidRPr="00D92245" w:rsidRDefault="00700C27" w:rsidP="00700C2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</w:t>
            </w:r>
            <w:r w:rsidR="00FB0E12"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D92245">
              <w:rPr>
                <w:rFonts w:ascii="Arial Narrow" w:hAnsi="Arial Narrow"/>
                <w:b/>
                <w:sz w:val="20"/>
              </w:rPr>
              <w:t> :</w:t>
            </w:r>
          </w:p>
          <w:p w:rsidR="00700C27" w:rsidRPr="006F30D8" w:rsidRDefault="00700C27" w:rsidP="00700C27">
            <w:pPr>
              <w:rPr>
                <w:rFonts w:ascii="Arial Narrow" w:hAnsi="Arial Narrow"/>
                <w:sz w:val="20"/>
                <w:lang w:val="en-US"/>
              </w:rPr>
            </w:pPr>
            <w:r w:rsidRPr="006F30D8">
              <w:rPr>
                <w:rFonts w:ascii="Arial Narrow" w:hAnsi="Arial Narrow"/>
                <w:i/>
                <w:sz w:val="18"/>
                <w:lang w:val="en-US"/>
              </w:rPr>
              <w:t>(Remarks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, including the reasons </w:t>
            </w:r>
            <w:r w:rsidR="006F30D8">
              <w:rPr>
                <w:rFonts w:ascii="Arial Narrow" w:hAnsi="Arial Narrow"/>
                <w:i/>
                <w:sz w:val="18"/>
                <w:lang w:val="en-US"/>
              </w:rPr>
              <w:t>in case of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 rejection</w:t>
            </w:r>
            <w:r w:rsidRPr="006F30D8">
              <w:rPr>
                <w:rFonts w:ascii="Arial Narrow" w:hAnsi="Arial Narrow"/>
                <w:i/>
                <w:sz w:val="18"/>
                <w:lang w:val="en-US"/>
              </w:rPr>
              <w:t>)</w:t>
            </w:r>
            <w:r w:rsidRPr="006F30D8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  <w:p w:rsidR="00E253AA" w:rsidRPr="006F30D8" w:rsidRDefault="00E253AA" w:rsidP="0075255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:rsidR="00E253AA" w:rsidRPr="00E253AA" w:rsidRDefault="00E253AA" w:rsidP="00E253A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253AA">
              <w:rPr>
                <w:rFonts w:ascii="Arial" w:eastAsia="Times New Roman" w:hAnsi="Arial" w:cs="Times New Roman"/>
                <w:b/>
                <w:sz w:val="20"/>
                <w:szCs w:val="20"/>
              </w:rPr>
              <w:t>DECISION</w:t>
            </w:r>
            <w:r w:rsidR="00D3280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D32801" w:rsidRPr="00D32801">
              <w:rPr>
                <w:rFonts w:ascii="Arial" w:eastAsia="Times New Roman" w:hAnsi="Arial" w:cs="Times New Roman"/>
                <w:i/>
                <w:sz w:val="20"/>
                <w:szCs w:val="20"/>
              </w:rPr>
              <w:t>(RULING)</w:t>
            </w:r>
          </w:p>
        </w:tc>
      </w:tr>
      <w:tr w:rsidR="00700C27" w:rsidRPr="00E253AA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C33CCA" w:rsidRDefault="00C33CCA" w:rsidP="00C33CCA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065084">
              <w:rPr>
                <w:rFonts w:ascii="Arial Narrow" w:hAnsi="Arial Narrow"/>
                <w:b/>
                <w:sz w:val="20"/>
              </w:rPr>
            </w:r>
            <w:r w:rsidR="00065084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Pr="004E26D1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:rsidR="00700C27" w:rsidRDefault="00C33CCA" w:rsidP="00C33CCA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 APPLICATION ACCEPTED</w:t>
            </w:r>
          </w:p>
          <w:p w:rsidR="005F32D4" w:rsidRPr="00D92245" w:rsidRDefault="005F32D4" w:rsidP="005F32D4">
            <w:pPr>
              <w:spacing w:after="0" w:line="240" w:lineRule="auto"/>
              <w:ind w:left="268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 xml:space="preserve">N° d’Agrément (réservation) : </w:t>
            </w:r>
          </w:p>
          <w:p w:rsidR="005F32D4" w:rsidRPr="005F32D4" w:rsidRDefault="005F32D4" w:rsidP="005F32D4">
            <w:pPr>
              <w:spacing w:after="0" w:line="240" w:lineRule="auto"/>
              <w:ind w:left="26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021A5">
              <w:rPr>
                <w:rFonts w:ascii="Arial Narrow" w:hAnsi="Arial Narrow"/>
                <w:i/>
                <w:sz w:val="18"/>
              </w:rPr>
              <w:t>Approval N° (reservation)</w:t>
            </w:r>
          </w:p>
          <w:p w:rsidR="004919DF" w:rsidRDefault="004919DF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:rsidR="001E36C9" w:rsidRPr="004919DF" w:rsidRDefault="001E36C9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6471" w:type="dxa"/>
            <w:gridSpan w:val="3"/>
            <w:shd w:val="clear" w:color="auto" w:fill="F2F2F2" w:themeFill="background1" w:themeFillShade="F2"/>
          </w:tcPr>
          <w:p w:rsidR="00700C27" w:rsidRDefault="002E50B2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Prénoms et NOM du Chef de Projet de Certification</w:t>
            </w:r>
            <w:r w:rsidR="00E46972"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  <w:p w:rsidR="00C33CCA" w:rsidRPr="00C33CCA" w:rsidRDefault="002E50B2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20"/>
              </w:rPr>
              <w:t>Certification Project Manager</w:t>
            </w:r>
            <w:r w:rsidR="00C33CCA"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name </w:t>
            </w:r>
          </w:p>
          <w:p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  <w:p w:rsidR="004919DF" w:rsidRPr="00700C27" w:rsidRDefault="004919DF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</w:tr>
      <w:tr w:rsidR="00700C27" w:rsidRPr="00E253AA" w:rsidTr="001E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33CCA" w:rsidRPr="00A37AB7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C33CC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065084">
              <w:rPr>
                <w:rFonts w:ascii="Arial Narrow" w:hAnsi="Arial Narrow"/>
                <w:b/>
                <w:sz w:val="20"/>
              </w:rPr>
            </w:r>
            <w:r w:rsidR="00065084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6"/>
            <w:r w:rsidRPr="004E26D1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:rsidR="00700C27" w:rsidRPr="00E253A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</w:t>
            </w:r>
            <w:r w:rsidRPr="003662B6">
              <w:rPr>
                <w:rFonts w:ascii="Arial Narrow" w:hAnsi="Arial Narrow"/>
                <w:i/>
                <w:sz w:val="18"/>
              </w:rPr>
              <w:t>APPLICATION REJECTED</w:t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0C27" w:rsidRPr="009A270D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</w:t>
            </w:r>
            <w:r w:rsidR="002E50B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E46972"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:rsidR="00700C27" w:rsidRPr="00C33CCA" w:rsidRDefault="002E50B2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20"/>
              </w:rPr>
              <w:t>S</w:t>
            </w:r>
            <w:r w:rsidR="00C33CCA"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ignature</w:t>
            </w:r>
          </w:p>
          <w:p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00C27" w:rsidRDefault="004919DF" w:rsidP="004919DF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795FF8" w:rsidRPr="00795FF8" w:rsidRDefault="00795FF8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:rsidR="00E253AA" w:rsidRPr="00455352" w:rsidRDefault="00E253AA" w:rsidP="004919DF">
      <w:pPr>
        <w:tabs>
          <w:tab w:val="left" w:pos="1380"/>
        </w:tabs>
        <w:spacing w:after="0" w:line="240" w:lineRule="auto"/>
        <w:rPr>
          <w:b/>
        </w:rPr>
      </w:pPr>
    </w:p>
    <w:sectPr w:rsidR="00E253AA" w:rsidRPr="00455352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84" w:rsidRPr="006408EB" w:rsidRDefault="00065084" w:rsidP="00F6337D">
      <w:pPr>
        <w:spacing w:after="0" w:line="240" w:lineRule="auto"/>
      </w:pPr>
      <w:r>
        <w:separator/>
      </w:r>
    </w:p>
  </w:endnote>
  <w:endnote w:type="continuationSeparator" w:id="0">
    <w:p w:rsidR="00065084" w:rsidRPr="006408EB" w:rsidRDefault="00065084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64" w:rsidRPr="00F6337D" w:rsidRDefault="00AE3464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E253AA" w:rsidRDefault="00AE3464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  <w:r w:rsidRPr="00AE3464">
      <w:rPr>
        <w:rFonts w:ascii="Arial Narrow" w:hAnsi="Arial Narrow"/>
        <w:b/>
      </w:rPr>
      <w:t>SN-SEC-</w:t>
    </w:r>
    <w:r w:rsidR="00455352"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455352">
      <w:rPr>
        <w:rFonts w:ascii="Arial Narrow" w:hAnsi="Arial Narrow"/>
        <w:b/>
      </w:rPr>
      <w:t>2</w:t>
    </w:r>
    <w:r w:rsidR="00F350AF">
      <w:rPr>
        <w:rFonts w:ascii="Arial Narrow" w:hAnsi="Arial Narrow"/>
        <w:b/>
      </w:rPr>
      <w:t>8</w:t>
    </w:r>
    <w:r w:rsidRPr="00AE3464">
      <w:rPr>
        <w:rFonts w:ascii="Arial Narrow" w:hAnsi="Arial Narrow"/>
        <w:b/>
      </w:rPr>
      <w:t>-</w:t>
    </w:r>
    <w:r w:rsidR="00D03D19">
      <w:rPr>
        <w:rFonts w:ascii="Arial Narrow" w:hAnsi="Arial Narrow"/>
        <w:b/>
      </w:rPr>
      <w:t>B</w:t>
    </w:r>
    <w:r w:rsidR="007834BF" w:rsidRPr="00E253AA">
      <w:rPr>
        <w:rFonts w:ascii="Calibri Light" w:hAnsi="Calibri Light" w:cs="Arial,Bold"/>
        <w:bCs/>
      </w:rPr>
      <w:t xml:space="preserve">      </w:t>
    </w:r>
    <w:r w:rsidR="00D03D19">
      <w:rPr>
        <w:rFonts w:ascii="Calibri Light" w:hAnsi="Calibri Light" w:cs="Arial,Bold"/>
        <w:bCs/>
      </w:rPr>
      <w:t xml:space="preserve">                 </w:t>
    </w:r>
    <w:r w:rsidRPr="007834BF">
      <w:rPr>
        <w:rFonts w:ascii="Arial Narrow" w:hAnsi="Arial Narrow"/>
        <w:sz w:val="16"/>
        <w:szCs w:val="16"/>
      </w:rPr>
      <w:t>F</w:t>
    </w:r>
    <w:r w:rsidRPr="00E253AA">
      <w:rPr>
        <w:rFonts w:ascii="Calibri Light" w:hAnsi="Calibri Light" w:cs="Arial,Bold"/>
        <w:bCs/>
        <w:sz w:val="16"/>
        <w:szCs w:val="16"/>
      </w:rPr>
      <w:t>ormulaire</w:t>
    </w:r>
    <w:r w:rsidR="007834BF" w:rsidRPr="00E253AA">
      <w:rPr>
        <w:rFonts w:ascii="Calibri Light" w:hAnsi="Calibri Light" w:cs="Arial,Bold"/>
        <w:bCs/>
        <w:sz w:val="16"/>
        <w:szCs w:val="16"/>
      </w:rPr>
      <w:t xml:space="preserve"> de </w:t>
    </w:r>
    <w:r w:rsidR="002E4ABA" w:rsidRPr="00E253AA">
      <w:rPr>
        <w:rFonts w:ascii="Calibri Light" w:hAnsi="Calibri Light" w:cs="Arial,Bold"/>
        <w:bCs/>
        <w:sz w:val="16"/>
        <w:szCs w:val="16"/>
      </w:rPr>
      <w:t>déclaration de pré-candidature à un agrément d’organisme de maintenance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84" w:rsidRPr="006408EB" w:rsidRDefault="00065084" w:rsidP="00F6337D">
      <w:pPr>
        <w:spacing w:after="0" w:line="240" w:lineRule="auto"/>
      </w:pPr>
      <w:r>
        <w:separator/>
      </w:r>
    </w:p>
  </w:footnote>
  <w:footnote w:type="continuationSeparator" w:id="0">
    <w:p w:rsidR="00065084" w:rsidRPr="006408EB" w:rsidRDefault="00065084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75255C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D924449" wp14:editId="5F52699A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F350AF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AIR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455352" w:rsidRPr="00455352">
            <w:rPr>
              <w:rFonts w:ascii="Arial Narrow" w:hAnsi="Arial Narrow"/>
              <w:b/>
              <w:sz w:val="24"/>
              <w:szCs w:val="24"/>
              <w:lang w:val="en-US"/>
            </w:rPr>
            <w:t>2</w:t>
          </w:r>
          <w:r w:rsidR="00F350AF">
            <w:rPr>
              <w:rFonts w:ascii="Arial Narrow" w:hAnsi="Arial Narrow"/>
              <w:b/>
              <w:sz w:val="24"/>
              <w:szCs w:val="24"/>
              <w:lang w:val="en-US"/>
            </w:rPr>
            <w:t>8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D03D19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AE3464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351DB" w:rsidRDefault="002E4ABA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DECLARATION DE PRE-CANDIDATURE A UN AGREMENT D’ORGANISME DE MAINTENANCE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</w:p>
        <w:p w:rsidR="008351DB" w:rsidRPr="008351DB" w:rsidRDefault="002E4ABA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Prospective Operator’s Pre-assessment Statement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Default="0075255C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06/04/2018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5255C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5255C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642C0"/>
    <w:rsid w:val="00065084"/>
    <w:rsid w:val="000850F7"/>
    <w:rsid w:val="000D4094"/>
    <w:rsid w:val="000F20A2"/>
    <w:rsid w:val="00135BD7"/>
    <w:rsid w:val="001572E5"/>
    <w:rsid w:val="00187A91"/>
    <w:rsid w:val="001D1944"/>
    <w:rsid w:val="001E36C9"/>
    <w:rsid w:val="001F4552"/>
    <w:rsid w:val="00232243"/>
    <w:rsid w:val="002458E6"/>
    <w:rsid w:val="002963EE"/>
    <w:rsid w:val="002A36B2"/>
    <w:rsid w:val="002B223A"/>
    <w:rsid w:val="002D0805"/>
    <w:rsid w:val="002D5E8B"/>
    <w:rsid w:val="002E4ABA"/>
    <w:rsid w:val="002E50B2"/>
    <w:rsid w:val="003105B6"/>
    <w:rsid w:val="00326EE8"/>
    <w:rsid w:val="00397E79"/>
    <w:rsid w:val="004233A9"/>
    <w:rsid w:val="00426B3E"/>
    <w:rsid w:val="004446F3"/>
    <w:rsid w:val="00451128"/>
    <w:rsid w:val="00455352"/>
    <w:rsid w:val="004919DF"/>
    <w:rsid w:val="00497B82"/>
    <w:rsid w:val="004A209C"/>
    <w:rsid w:val="004A3489"/>
    <w:rsid w:val="004A4478"/>
    <w:rsid w:val="004B60A1"/>
    <w:rsid w:val="004E26D1"/>
    <w:rsid w:val="004F565E"/>
    <w:rsid w:val="0050218A"/>
    <w:rsid w:val="00517DDF"/>
    <w:rsid w:val="00525D76"/>
    <w:rsid w:val="00550D5C"/>
    <w:rsid w:val="005E3969"/>
    <w:rsid w:val="005F32D4"/>
    <w:rsid w:val="005F4607"/>
    <w:rsid w:val="005F6F60"/>
    <w:rsid w:val="006451CD"/>
    <w:rsid w:val="00647A96"/>
    <w:rsid w:val="006578C1"/>
    <w:rsid w:val="0069076A"/>
    <w:rsid w:val="006B11F3"/>
    <w:rsid w:val="006F30D8"/>
    <w:rsid w:val="00700C27"/>
    <w:rsid w:val="007025C8"/>
    <w:rsid w:val="007144DE"/>
    <w:rsid w:val="00714A71"/>
    <w:rsid w:val="00716BE8"/>
    <w:rsid w:val="007246AB"/>
    <w:rsid w:val="007260EE"/>
    <w:rsid w:val="0075255C"/>
    <w:rsid w:val="007834BF"/>
    <w:rsid w:val="00795FF8"/>
    <w:rsid w:val="007A5369"/>
    <w:rsid w:val="007B0B99"/>
    <w:rsid w:val="007C652B"/>
    <w:rsid w:val="008351DB"/>
    <w:rsid w:val="0084223E"/>
    <w:rsid w:val="008D70FE"/>
    <w:rsid w:val="008E38B8"/>
    <w:rsid w:val="009262C7"/>
    <w:rsid w:val="00976C14"/>
    <w:rsid w:val="00980595"/>
    <w:rsid w:val="009A270D"/>
    <w:rsid w:val="009B4D04"/>
    <w:rsid w:val="00A15C4B"/>
    <w:rsid w:val="00A16DAF"/>
    <w:rsid w:val="00A37AB7"/>
    <w:rsid w:val="00A63E5B"/>
    <w:rsid w:val="00A86E94"/>
    <w:rsid w:val="00A9099D"/>
    <w:rsid w:val="00AA2C92"/>
    <w:rsid w:val="00AA4150"/>
    <w:rsid w:val="00AB7114"/>
    <w:rsid w:val="00AC29EA"/>
    <w:rsid w:val="00AD721D"/>
    <w:rsid w:val="00AE3464"/>
    <w:rsid w:val="00B0113F"/>
    <w:rsid w:val="00B22C8E"/>
    <w:rsid w:val="00B30E76"/>
    <w:rsid w:val="00BB302F"/>
    <w:rsid w:val="00BB3414"/>
    <w:rsid w:val="00BB503B"/>
    <w:rsid w:val="00C11206"/>
    <w:rsid w:val="00C33CCA"/>
    <w:rsid w:val="00C7279C"/>
    <w:rsid w:val="00C83EC5"/>
    <w:rsid w:val="00C84387"/>
    <w:rsid w:val="00CA37D1"/>
    <w:rsid w:val="00CC1B82"/>
    <w:rsid w:val="00D03D19"/>
    <w:rsid w:val="00D31279"/>
    <w:rsid w:val="00D32801"/>
    <w:rsid w:val="00D523D5"/>
    <w:rsid w:val="00D52556"/>
    <w:rsid w:val="00D83601"/>
    <w:rsid w:val="00D92245"/>
    <w:rsid w:val="00DB74C3"/>
    <w:rsid w:val="00DC54BD"/>
    <w:rsid w:val="00DF3AF9"/>
    <w:rsid w:val="00E253AA"/>
    <w:rsid w:val="00E32C20"/>
    <w:rsid w:val="00E41487"/>
    <w:rsid w:val="00E4309A"/>
    <w:rsid w:val="00E46972"/>
    <w:rsid w:val="00E57951"/>
    <w:rsid w:val="00E70A48"/>
    <w:rsid w:val="00EA6791"/>
    <w:rsid w:val="00EF5B79"/>
    <w:rsid w:val="00F05651"/>
    <w:rsid w:val="00F154BD"/>
    <w:rsid w:val="00F350AF"/>
    <w:rsid w:val="00F36F93"/>
    <w:rsid w:val="00F46358"/>
    <w:rsid w:val="00F52002"/>
    <w:rsid w:val="00F54A45"/>
    <w:rsid w:val="00F6337D"/>
    <w:rsid w:val="00F72D72"/>
    <w:rsid w:val="00F97259"/>
    <w:rsid w:val="00FB0E12"/>
    <w:rsid w:val="00FB1D9D"/>
    <w:rsid w:val="00FD11C7"/>
    <w:rsid w:val="00FF2B3F"/>
    <w:rsid w:val="00FF2E7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5:docId w15:val="{9BA8E1BE-B4A1-4E04-B24A-39F30BE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4D55-2987-4463-9CFA-18825E8F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80</cp:revision>
  <dcterms:created xsi:type="dcterms:W3CDTF">2016-03-31T12:50:00Z</dcterms:created>
  <dcterms:modified xsi:type="dcterms:W3CDTF">2018-04-06T11:39:00Z</dcterms:modified>
</cp:coreProperties>
</file>